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D390DF" w14:textId="77777777" w:rsidR="00670A16" w:rsidRPr="007C0B04" w:rsidRDefault="00670A16" w:rsidP="00670A16">
      <w:pPr>
        <w:spacing w:after="200"/>
        <w:rPr>
          <w:rFonts w:ascii="SemiramisUnicode" w:eastAsia="Arial Unicode MS" w:hAnsi="SemiramisUnicode" w:cs="SemiramisUnicode"/>
          <w:caps/>
          <w:sz w:val="28"/>
          <w:szCs w:val="20"/>
          <w:lang w:val="en-GB"/>
        </w:rPr>
      </w:pPr>
      <w:r w:rsidRPr="007C0B04">
        <w:rPr>
          <w:rFonts w:ascii="SemiramisUnicode" w:eastAsia="Arial Unicode MS" w:hAnsi="SemiramisUnicode" w:cs="SemiramisUnicode"/>
          <w:caps/>
          <w:sz w:val="28"/>
          <w:szCs w:val="20"/>
          <w:lang w:val="en-GB"/>
        </w:rPr>
        <w:t>A new version of the Babylonian ritual against the evil portended by a lightning strike (BM 42273)</w:t>
      </w:r>
    </w:p>
    <w:p w14:paraId="66696C63" w14:textId="77777777" w:rsidR="00670A16" w:rsidRPr="007C0B04" w:rsidRDefault="00670A16" w:rsidP="00670A16">
      <w:pPr>
        <w:spacing w:after="360"/>
        <w:rPr>
          <w:rFonts w:ascii="SemiramisUnicode" w:eastAsia="Arial Unicode MS" w:hAnsi="SemiramisUnicode" w:cs="SemiramisUnicode"/>
          <w:lang w:val="en-GB"/>
        </w:rPr>
      </w:pPr>
      <w:r w:rsidRPr="007C0B04">
        <w:rPr>
          <w:rFonts w:ascii="SemiramisUnicode" w:eastAsia="Arial Unicode MS" w:hAnsi="SemiramisUnicode" w:cs="SemiramisUnicode"/>
          <w:lang w:val="en-GB"/>
        </w:rPr>
        <w:t>Jana Matuszak</w:t>
      </w:r>
    </w:p>
    <w:p w14:paraId="757006B3" w14:textId="77777777" w:rsidR="00670A16" w:rsidRPr="007C0B04" w:rsidRDefault="00670A16" w:rsidP="00670A16">
      <w:pPr>
        <w:spacing w:after="120"/>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Among the namburbi-rituals those designed to avert the evil portended by a lightning strike or ‘fall of fire’ (</w:t>
      </w:r>
      <w:r w:rsidRPr="007C0B04">
        <w:rPr>
          <w:rFonts w:ascii="SemiramisUnicode" w:eastAsia="Arial Unicode MS" w:hAnsi="SemiramisUnicode" w:cs="SemiramisUnicode"/>
          <w:i/>
          <w:szCs w:val="20"/>
          <w:lang w:val="en-GB"/>
        </w:rPr>
        <w:t>izišubbû</w:t>
      </w:r>
      <w:r w:rsidRPr="007C0B04">
        <w:rPr>
          <w:rFonts w:ascii="SemiramisUnicode" w:eastAsia="Arial Unicode MS" w:hAnsi="SemiramisUnicode" w:cs="SemiramisUnicode"/>
          <w:szCs w:val="20"/>
          <w:lang w:val="en-GB"/>
        </w:rPr>
        <w:t xml:space="preserve">) are of special importance. For one thing, their prominence can be explained by the fact that they are easily linked to the corresponding omens in series such as </w:t>
      </w:r>
      <w:r w:rsidRPr="007C0B04">
        <w:rPr>
          <w:rFonts w:ascii="SemiramisUnicode" w:eastAsia="Arial Unicode MS" w:hAnsi="SemiramisUnicode" w:cs="SemiramisUnicode"/>
          <w:i/>
          <w:szCs w:val="20"/>
          <w:lang w:val="en-GB"/>
        </w:rPr>
        <w:t>šumma ālu</w:t>
      </w:r>
      <w:r w:rsidRPr="007C0B04">
        <w:rPr>
          <w:rFonts w:ascii="SemiramisUnicode" w:eastAsia="Arial Unicode MS" w:hAnsi="SemiramisUnicode" w:cs="SemiramisUnicode"/>
          <w:szCs w:val="20"/>
          <w:lang w:val="en-GB"/>
        </w:rPr>
        <w:t xml:space="preserve"> and </w:t>
      </w:r>
      <w:r w:rsidRPr="007C0B04">
        <w:rPr>
          <w:rFonts w:ascii="SemiramisUnicode" w:eastAsia="Arial Unicode MS" w:hAnsi="SemiramisUnicode" w:cs="SemiramisUnicode"/>
          <w:i/>
          <w:szCs w:val="20"/>
          <w:lang w:val="en-GB"/>
        </w:rPr>
        <w:t>iqqur īpuš</w:t>
      </w:r>
      <w:r w:rsidRPr="007C0B04">
        <w:rPr>
          <w:rFonts w:ascii="SemiramisUnicode" w:eastAsia="Arial Unicode MS" w:hAnsi="SemiramisUnicode" w:cs="SemiramisUnicode"/>
          <w:szCs w:val="20"/>
          <w:lang w:val="en-GB"/>
        </w:rPr>
        <w:t>.</w:t>
      </w:r>
      <w:r w:rsidRPr="00DB7C93">
        <w:rPr>
          <w:rStyle w:val="Funotenzeichen"/>
          <w:rFonts w:ascii="SemiramisUnicode" w:eastAsia="Arial Unicode MS" w:hAnsi="SemiramisUnicode" w:cs="SemiramisUnicode"/>
          <w:lang w:val="en-GB"/>
        </w:rPr>
        <w:footnoteReference w:id="1"/>
      </w:r>
      <w:r w:rsidRPr="00DB7C93">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lang w:val="en-GB"/>
        </w:rPr>
        <w:t xml:space="preserve">On a more practical note, the extant </w:t>
      </w:r>
      <w:r w:rsidRPr="007C0B04">
        <w:rPr>
          <w:rFonts w:ascii="SemiramisUnicode" w:eastAsia="Arial Unicode MS" w:hAnsi="SemiramisUnicode" w:cs="SemiramisUnicode"/>
          <w:i/>
          <w:szCs w:val="20"/>
          <w:lang w:val="en-GB"/>
        </w:rPr>
        <w:t>izišubbû</w:t>
      </w:r>
      <w:r w:rsidRPr="007C0B04">
        <w:rPr>
          <w:rFonts w:ascii="SemiramisUnicode" w:eastAsia="Arial Unicode MS" w:hAnsi="SemiramisUnicode" w:cs="SemiramisUnicode"/>
          <w:szCs w:val="20"/>
          <w:lang w:val="en-GB"/>
        </w:rPr>
        <w:t xml:space="preserve"> namburbi-rituals are better preserved than most others. In his comprehensive treatment of the namburbi-rituals, Stefan M. Maul edited all </w:t>
      </w:r>
      <w:r w:rsidRPr="007C0B04">
        <w:rPr>
          <w:rFonts w:ascii="SemiramisUnicode" w:eastAsia="Arial Unicode MS" w:hAnsi="SemiramisUnicode" w:cs="SemiramisUnicode"/>
          <w:i/>
          <w:szCs w:val="20"/>
          <w:lang w:val="en-GB"/>
        </w:rPr>
        <w:t>izišubbû</w:t>
      </w:r>
      <w:r w:rsidRPr="007C0B04">
        <w:rPr>
          <w:rFonts w:ascii="SemiramisUnicode" w:eastAsia="Arial Unicode MS" w:hAnsi="SemiramisUnicode" w:cs="SemiramisUnicode"/>
          <w:szCs w:val="20"/>
          <w:lang w:val="en-GB"/>
        </w:rPr>
        <w:t xml:space="preserve"> namburbi-rituals that were known to him at the time. Of prime importance for the reconstruction of the ritual are the two extensive versions which mark the beginning of the </w:t>
      </w:r>
      <w:r w:rsidRPr="007C0B04">
        <w:rPr>
          <w:rFonts w:ascii="SemiramisUnicode" w:eastAsia="Arial Unicode MS" w:hAnsi="SemiramisUnicode" w:cs="SemiramisUnicode"/>
          <w:i/>
          <w:szCs w:val="20"/>
          <w:lang w:val="en-GB"/>
        </w:rPr>
        <w:t xml:space="preserve">izišubbû </w:t>
      </w:r>
      <w:r w:rsidRPr="007C0B04">
        <w:rPr>
          <w:rFonts w:ascii="SemiramisUnicode" w:eastAsia="Arial Unicode MS" w:hAnsi="SemiramisUnicode" w:cs="SemiramisUnicode"/>
          <w:szCs w:val="20"/>
          <w:lang w:val="en-GB"/>
        </w:rPr>
        <w:t>section of the namburbi-series</w:t>
      </w:r>
      <w:r w:rsidRPr="007C0B04">
        <w:rPr>
          <w:rFonts w:ascii="SemiramisUnicode" w:eastAsia="Arial Unicode MS" w:hAnsi="SemiramisUnicode" w:cs="SemiramisUnicode"/>
          <w:szCs w:val="20"/>
          <w:vertAlign w:val="superscript"/>
          <w:lang w:val="en-GB"/>
        </w:rPr>
        <w:footnoteReference w:id="2"/>
      </w:r>
      <w:r w:rsidRPr="007C0B04">
        <w:rPr>
          <w:rFonts w:ascii="SemiramisUnicode" w:eastAsia="Arial Unicode MS" w:hAnsi="SemiramisUnicode" w:cs="SemiramisUnicode"/>
          <w:szCs w:val="20"/>
          <w:lang w:val="en-GB"/>
        </w:rPr>
        <w:t xml:space="preserve"> known from Ashurbanipal’s library. The Late Babylonian tablet BM 42273 (</w:t>
      </w:r>
      <w:r w:rsidRPr="007C0B04">
        <w:rPr>
          <w:rFonts w:ascii="SemiramisUnicode" w:eastAsia="Arial Unicode MS" w:hAnsi="SemiramisUnicode" w:cs="SemiramisUnicode"/>
          <w:szCs w:val="20"/>
          <w:lang w:val="en-US"/>
        </w:rPr>
        <w:t>1881-7-1, 32</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zCs w:val="20"/>
          <w:vertAlign w:val="superscript"/>
          <w:lang w:val="en-GB"/>
        </w:rPr>
        <w:footnoteReference w:id="3"/>
      </w:r>
      <w:r w:rsidRPr="007C0B04">
        <w:rPr>
          <w:rFonts w:ascii="SemiramisUnicode" w:eastAsia="Arial Unicode MS" w:hAnsi="SemiramisUnicode" w:cs="SemiramisUnicode"/>
          <w:szCs w:val="20"/>
          <w:lang w:val="en-GB"/>
        </w:rPr>
        <w:t xml:space="preserve"> though nowhere designated as a namburbi,</w:t>
      </w:r>
      <w:r w:rsidRPr="007C0B04">
        <w:rPr>
          <w:rStyle w:val="Funotenzeichen"/>
          <w:rFonts w:ascii="SemiramisUnicode" w:eastAsia="Arial Unicode MS" w:hAnsi="SemiramisUnicode" w:cs="SemiramisUnicode"/>
          <w:lang w:val="en-GB"/>
        </w:rPr>
        <w:footnoteReference w:id="4"/>
      </w:r>
      <w:r w:rsidRPr="007C0B04">
        <w:rPr>
          <w:rFonts w:ascii="SemiramisUnicode" w:eastAsia="Arial Unicode MS" w:hAnsi="SemiramisUnicode" w:cs="SemiramisUnicode"/>
          <w:szCs w:val="20"/>
          <w:lang w:val="en-GB"/>
        </w:rPr>
        <w:t xml:space="preserve"> now provides yet another version of this </w:t>
      </w:r>
      <w:r w:rsidRPr="007C0B04">
        <w:rPr>
          <w:rFonts w:ascii="SemiramisUnicode" w:eastAsia="Arial Unicode MS" w:hAnsi="SemiramisUnicode" w:cs="SemiramisUnicode"/>
          <w:i/>
          <w:szCs w:val="20"/>
          <w:lang w:val="en-GB"/>
        </w:rPr>
        <w:t>izišubbû</w:t>
      </w:r>
      <w:r w:rsidRPr="007C0B04">
        <w:rPr>
          <w:rFonts w:ascii="SemiramisUnicode" w:eastAsia="Arial Unicode MS" w:hAnsi="SemiramisUnicode" w:cs="SemiramisUnicode"/>
          <w:szCs w:val="20"/>
          <w:lang w:val="en-GB"/>
        </w:rPr>
        <w:t xml:space="preserve">-ritual, which could be performed to soothe the fire-god’s anger when a house had been struck by lightning. As with the other </w:t>
      </w:r>
      <w:r w:rsidRPr="007C0B04">
        <w:rPr>
          <w:rFonts w:ascii="SemiramisUnicode" w:eastAsia="Arial Unicode MS" w:hAnsi="SemiramisUnicode" w:cs="SemiramisUnicode"/>
          <w:i/>
          <w:szCs w:val="20"/>
          <w:lang w:val="en-GB"/>
        </w:rPr>
        <w:t>izišubbû</w:t>
      </w:r>
      <w:r w:rsidRPr="007C0B04">
        <w:rPr>
          <w:rFonts w:ascii="SemiramisUnicode" w:eastAsia="Arial Unicode MS" w:hAnsi="SemiramisUnicode" w:cs="SemiramisUnicode"/>
          <w:szCs w:val="20"/>
          <w:lang w:val="en-GB"/>
        </w:rPr>
        <w:t>-rituals, the present ritual was not designed to be performed to prevent a bolt of lightning from setting a house on fire. Rather, the ritual’s goal was to symbolically extinguish the fire, appease the fire-god, and thereby avert the evil that was portended by what was interpreted as a bad omen: the ‘fall of fire’.</w:t>
      </w:r>
      <w:r w:rsidRPr="007C0B04">
        <w:rPr>
          <w:rFonts w:ascii="SemiramisUnicode" w:eastAsia="Arial Unicode MS" w:hAnsi="SemiramisUnicode" w:cs="SemiramisUnicode"/>
          <w:szCs w:val="20"/>
          <w:vertAlign w:val="superscript"/>
          <w:lang w:val="en-GB"/>
        </w:rPr>
        <w:footnoteReference w:id="5"/>
      </w:r>
    </w:p>
    <w:p w14:paraId="65BE0114" w14:textId="77777777" w:rsidR="00670A16" w:rsidRPr="007C0B04" w:rsidRDefault="00670A16" w:rsidP="00670A16">
      <w:pPr>
        <w:spacing w:after="120"/>
        <w:rPr>
          <w:rFonts w:ascii="SemiramisUnicode" w:hAnsi="SemiramisUnicode" w:cs="SemiramisUnicode"/>
          <w:lang w:val="en-GB"/>
        </w:rPr>
      </w:pPr>
      <w:r w:rsidRPr="007C0B04">
        <w:rPr>
          <w:rFonts w:ascii="SemiramisUnicode" w:eastAsia="Arial Unicode MS" w:hAnsi="SemiramisUnicode" w:cs="SemiramisUnicode"/>
          <w:szCs w:val="20"/>
          <w:lang w:val="en-GB"/>
        </w:rPr>
        <w:t>The tablet BM 42273, for which so far no strict duplicates have been found, belongs to the Babylon collection of the British Museum and thus probably comes from either Babylon or Borsippa. The colophon gives the name of the scribe, but unfortunately the first sign of his name is damaged. With the scribe’s name not beyond doubt and no regnal year given, it is difficult to determine an exact date of our tablet, though palaeography suggests that it was written in Persian or, more likely, Seleucid times. Certain grammatical features are also indicative of late language. Note, for example, ‘wrong’ case endings or lack thereof, best demonstrated in rev. 7’ (</w:t>
      </w:r>
      <w:r w:rsidRPr="007C0B04">
        <w:rPr>
          <w:rFonts w:ascii="SemiramisUnicode" w:eastAsia="Arial Unicode MS" w:hAnsi="SemiramisUnicode" w:cs="SemiramisUnicode"/>
          <w:i/>
          <w:szCs w:val="20"/>
          <w:lang w:val="en-GB"/>
        </w:rPr>
        <w:t>šikari šizib karānu ulušinnu</w:t>
      </w:r>
      <w:r w:rsidRPr="007C0B04">
        <w:rPr>
          <w:rFonts w:ascii="SemiramisUnicode" w:eastAsia="Arial Unicode MS" w:hAnsi="SemiramisUnicode" w:cs="SemiramisUnicode"/>
          <w:szCs w:val="20"/>
          <w:lang w:val="en-GB"/>
        </w:rPr>
        <w:t>, all direct objects to the same verb), as well as the lack of subordination in obv. 1 (</w:t>
      </w:r>
      <w:r w:rsidRPr="007C0B04">
        <w:rPr>
          <w:rFonts w:ascii="SemiramisUnicode" w:hAnsi="SemiramisUnicode" w:cs="SemiramisUnicode"/>
          <w:i/>
          <w:lang w:val="en-GB"/>
        </w:rPr>
        <w:t>enūma … teppuš</w:t>
      </w:r>
      <w:r w:rsidRPr="007C0B04">
        <w:rPr>
          <w:rFonts w:ascii="SemiramisUnicode" w:eastAsia="Arial Unicode MS" w:hAnsi="SemiramisUnicode" w:cs="SemiramisUnicode"/>
          <w:szCs w:val="20"/>
          <w:lang w:val="en-GB"/>
        </w:rPr>
        <w:t>) and obv. 4 (</w:t>
      </w:r>
      <w:r w:rsidRPr="007C0B04">
        <w:rPr>
          <w:rFonts w:ascii="SemiramisUnicode" w:hAnsi="SemiramisUnicode" w:cs="SemiramisUnicode"/>
          <w:i/>
          <w:lang w:val="en-GB"/>
        </w:rPr>
        <w:t>adi lā</w:t>
      </w:r>
      <w:r w:rsidRPr="007C0B04">
        <w:rPr>
          <w:rFonts w:ascii="SemiramisUnicode" w:hAnsi="SemiramisUnicode" w:cs="SemiramisUnicode"/>
          <w:lang w:val="en-GB"/>
        </w:rPr>
        <w:t xml:space="preserve"> … </w:t>
      </w:r>
      <w:r w:rsidRPr="007C0B04">
        <w:rPr>
          <w:rFonts w:ascii="SemiramisUnicode" w:hAnsi="SemiramisUnicode" w:cs="SemiramisUnicode"/>
          <w:i/>
          <w:lang w:val="en-GB"/>
        </w:rPr>
        <w:t>tukān</w:t>
      </w:r>
      <w:r w:rsidRPr="007C0B04">
        <w:rPr>
          <w:rFonts w:ascii="SemiramisUnicode" w:eastAsia="Arial Unicode MS" w:hAnsi="SemiramisUnicode" w:cs="SemiramisUnicode"/>
          <w:szCs w:val="20"/>
          <w:lang w:val="en-GB"/>
        </w:rPr>
        <w:t>). The absence of gender opposition in rev. 8’ (</w:t>
      </w:r>
      <w:r w:rsidRPr="007C0B04">
        <w:rPr>
          <w:rFonts w:ascii="SemiramisUnicode" w:hAnsi="SemiramisUnicode" w:cs="SemiramisUnicode"/>
          <w:i/>
          <w:lang w:val="en-GB"/>
        </w:rPr>
        <w:t xml:space="preserve">sebet kinūnātum </w:t>
      </w:r>
      <w:r w:rsidRPr="007C0B04">
        <w:rPr>
          <w:rFonts w:ascii="SemiramisUnicode" w:hAnsi="SemiramisUnicode" w:cs="SemiramisUnicode"/>
          <w:lang w:val="en-GB"/>
        </w:rPr>
        <w:t xml:space="preserve">instead of </w:t>
      </w:r>
      <w:r w:rsidRPr="007C0B04">
        <w:rPr>
          <w:rFonts w:ascii="SemiramisUnicode" w:hAnsi="SemiramisUnicode" w:cs="SemiramisUnicode"/>
          <w:i/>
          <w:lang w:val="en-GB"/>
        </w:rPr>
        <w:t>sebe kinūnātum</w:t>
      </w:r>
      <w:r w:rsidRPr="007C0B04">
        <w:rPr>
          <w:rFonts w:ascii="SemiramisUnicode" w:hAnsi="SemiramisUnicode" w:cs="SemiramisUnicode"/>
          <w:lang w:val="en-GB"/>
        </w:rPr>
        <w:t>) might even suggest that the scribe was not too familiar with Akkadian.</w:t>
      </w:r>
      <w:r w:rsidRPr="007C0B04">
        <w:rPr>
          <w:rStyle w:val="Funotenzeichen"/>
          <w:rFonts w:ascii="SemiramisUnicode" w:hAnsi="SemiramisUnicode" w:cs="SemiramisUnicode"/>
          <w:lang w:val="en-GB"/>
        </w:rPr>
        <w:footnoteReference w:id="6"/>
      </w:r>
    </w:p>
    <w:p w14:paraId="453C4670" w14:textId="77777777" w:rsidR="00670A16" w:rsidRPr="007C0B04" w:rsidRDefault="00670A16" w:rsidP="00670A16">
      <w:pPr>
        <w:spacing w:after="120"/>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 xml:space="preserve">Measuring 9.2 x 11.5 x 2.7 cm, the tablet originally contained a purpose clause and ritual instructions on the obverse. The bilingual incantation to be recited during the ritual was </w:t>
      </w:r>
      <w:r w:rsidRPr="007C0B04">
        <w:rPr>
          <w:rFonts w:ascii="SemiramisUnicode" w:eastAsia="Arial Unicode MS" w:hAnsi="SemiramisUnicode" w:cs="SemiramisUnicode"/>
          <w:szCs w:val="20"/>
          <w:lang w:val="en-GB"/>
        </w:rPr>
        <w:lastRenderedPageBreak/>
        <w:t xml:space="preserve">inscribed on the reverse. The last third of the obverse and the first five lines of the reverse are broken off, but the lost text can be restored </w:t>
      </w:r>
      <w:r w:rsidRPr="007C0B04">
        <w:rPr>
          <w:rFonts w:ascii="SemiramisUnicode" w:eastAsia="Arial Unicode MS" w:hAnsi="SemiramisUnicode" w:cs="SemiramisUnicode"/>
          <w:i/>
          <w:szCs w:val="20"/>
          <w:lang w:val="en-GB"/>
        </w:rPr>
        <w:t>ad sensum</w:t>
      </w:r>
      <w:r w:rsidRPr="007C0B04">
        <w:rPr>
          <w:rFonts w:ascii="SemiramisUnicode" w:eastAsia="Arial Unicode MS" w:hAnsi="SemiramisUnicode" w:cs="SemiramisUnicode"/>
          <w:szCs w:val="20"/>
          <w:lang w:val="en-GB"/>
        </w:rPr>
        <w:t xml:space="preserve"> with the help of the second great </w:t>
      </w:r>
      <w:r w:rsidRPr="007C0B04">
        <w:rPr>
          <w:rFonts w:ascii="SemiramisUnicode" w:eastAsia="Arial Unicode MS" w:hAnsi="SemiramisUnicode" w:cs="SemiramisUnicode"/>
          <w:i/>
          <w:szCs w:val="20"/>
          <w:lang w:val="en-GB"/>
        </w:rPr>
        <w:t>izišubbû</w:t>
      </w:r>
      <w:r w:rsidRPr="007C0B04">
        <w:rPr>
          <w:rFonts w:ascii="SemiramisUnicode" w:eastAsia="Arial Unicode MS" w:hAnsi="SemiramisUnicode" w:cs="SemiramisUnicode"/>
          <w:szCs w:val="20"/>
          <w:lang w:val="en-GB"/>
        </w:rPr>
        <w:t>-ritual (Maul 1994: 133–37, lines 84–</w:t>
      </w:r>
      <w:r>
        <w:rPr>
          <w:rFonts w:ascii="SemiramisUnicode" w:eastAsia="Arial Unicode MS" w:hAnsi="SemiramisUnicode" w:cs="SemiramisUnicode"/>
          <w:szCs w:val="20"/>
          <w:lang w:val="en-GB"/>
        </w:rPr>
        <w:t>96 and 110</w:t>
      </w:r>
      <w:r w:rsidRPr="00E64733">
        <w:rPr>
          <w:rFonts w:ascii="SemiramisUnicode" w:eastAsia="Arial Unicode MS" w:hAnsi="SemiramisUnicode" w:cs="Times New Roman"/>
          <w:szCs w:val="21"/>
          <w:lang w:val="en-GB"/>
        </w:rPr>
        <w:t>–</w:t>
      </w:r>
      <w:r w:rsidRPr="007C0B04">
        <w:rPr>
          <w:rFonts w:ascii="SemiramisUnicode" w:eastAsia="Arial Unicode MS" w:hAnsi="SemiramisUnicode" w:cs="SemiramisUnicode"/>
          <w:szCs w:val="20"/>
          <w:lang w:val="en-GB"/>
        </w:rPr>
        <w:t>14; henceforth R2), to which our text bears the closest resemblance.</w:t>
      </w:r>
    </w:p>
    <w:p w14:paraId="34671F4A" w14:textId="77777777" w:rsidR="00670A16" w:rsidRPr="007C0B04" w:rsidRDefault="00670A16" w:rsidP="00670A16">
      <w:pPr>
        <w:spacing w:after="120"/>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BM 42273 differs from the other three texts — R1, R2, and the short version Bu 89-4-26, 357 (cf. fn. 1) — in a number of points, not only with regard to the ritual actions and their sequence, but also with regard to the format and phrasing of the text:</w:t>
      </w:r>
    </w:p>
    <w:p w14:paraId="7328233C" w14:textId="77777777" w:rsidR="00670A16" w:rsidRPr="007C0B04" w:rsidRDefault="00670A16" w:rsidP="00670A16">
      <w:pPr>
        <w:spacing w:after="120"/>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All three texts edited by Maul share a ‘casuistic’ opening phrase reminiscent of their connection to omens: “If a house has been struck by lightning, …”. The present text uses a different format that is well known from many other Babylonian rituals: “When you perform the ritual against ‘fall of fire’, …”.</w:t>
      </w:r>
      <w:r w:rsidRPr="007C0B04">
        <w:rPr>
          <w:rFonts w:ascii="SemiramisUnicode" w:eastAsia="Arial Unicode MS" w:hAnsi="SemiramisUnicode" w:cs="SemiramisUnicode"/>
          <w:szCs w:val="20"/>
          <w:vertAlign w:val="superscript"/>
          <w:lang w:val="en-GB"/>
        </w:rPr>
        <w:footnoteReference w:id="7"/>
      </w:r>
    </w:p>
    <w:p w14:paraId="65DCAE54" w14:textId="77777777" w:rsidR="00670A16" w:rsidRPr="007C0B04" w:rsidRDefault="00670A16" w:rsidP="00670A16">
      <w:pPr>
        <w:spacing w:after="120"/>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As in R2</w:t>
      </w:r>
      <w:r>
        <w:rPr>
          <w:rFonts w:ascii="SemiramisUnicode" w:eastAsia="Arial Unicode MS" w:hAnsi="SemiramisUnicode" w:cs="SemiramisUnicode"/>
          <w:szCs w:val="20"/>
          <w:lang w:val="en-GB"/>
        </w:rPr>
        <w:t>:</w:t>
      </w:r>
      <w:r w:rsidRPr="007C0B04">
        <w:rPr>
          <w:rFonts w:ascii="SemiramisUnicode" w:eastAsia="Arial Unicode MS" w:hAnsi="SemiramisUnicode" w:cs="SemiramisUnicode"/>
          <w:szCs w:val="20"/>
          <w:lang w:val="en-GB"/>
        </w:rPr>
        <w:t xml:space="preserve"> 72, the exorcist is required to go up on the roof to exactly the place where lightning has struck the house; our text adds that this is suppos</w:t>
      </w:r>
      <w:r>
        <w:rPr>
          <w:rFonts w:ascii="SemiramisUnicode" w:eastAsia="Arial Unicode MS" w:hAnsi="SemiramisUnicode" w:cs="SemiramisUnicode"/>
          <w:szCs w:val="20"/>
          <w:lang w:val="en-GB"/>
        </w:rPr>
        <w:t>ed to happen at nightfall (obv. </w:t>
      </w:r>
      <w:r w:rsidRPr="007C0B04">
        <w:rPr>
          <w:rFonts w:ascii="SemiramisUnicode" w:eastAsia="Arial Unicode MS" w:hAnsi="SemiramisUnicode" w:cs="SemiramisUnicode"/>
          <w:szCs w:val="20"/>
          <w:lang w:val="en-GB"/>
        </w:rPr>
        <w:t>1). The following initial ritual instructions of BM 42273 (obv. 2</w:t>
      </w:r>
      <w:r w:rsidRPr="007C0B04">
        <w:rPr>
          <w:rFonts w:ascii="SemiramisUnicode" w:eastAsia="Arial Unicode MS" w:hAnsi="SemiramisUnicode" w:cs="SemiramisUnicode"/>
          <w:szCs w:val="21"/>
          <w:lang w:val="en-GB"/>
        </w:rPr>
        <w:t>–</w:t>
      </w:r>
      <w:r w:rsidRPr="007C0B04">
        <w:rPr>
          <w:rFonts w:ascii="SemiramisUnicode" w:eastAsia="Arial Unicode MS" w:hAnsi="SemiramisUnicode" w:cs="SemiramisUnicode"/>
          <w:szCs w:val="20"/>
          <w:lang w:val="en-GB"/>
        </w:rPr>
        <w:t>5a) have no parallel at all in the other texts: The exorcist sets up holy water vessels for Ninmaḫ, Kusu and Ningirima, all well known as deities of exorcism and purification, towards the east (obv. 2</w:t>
      </w:r>
      <w:r w:rsidRPr="00F4239A">
        <w:rPr>
          <w:rFonts w:ascii="SemiramisUnicode" w:eastAsia="Arial Unicode MS" w:hAnsi="SemiramisUnicode" w:cs="Times New Roman"/>
          <w:szCs w:val="21"/>
          <w:lang w:val="en-GB"/>
        </w:rPr>
        <w:t>–</w:t>
      </w:r>
      <w:r w:rsidRPr="007C0B04">
        <w:rPr>
          <w:rFonts w:ascii="SemiramisUnicode" w:eastAsia="Arial Unicode MS" w:hAnsi="SemiramisUnicode" w:cs="SemiramisUnicode"/>
          <w:szCs w:val="20"/>
          <w:lang w:val="en-GB"/>
        </w:rPr>
        <w:t xml:space="preserve">3). Next, the exorcist delineates the ritual locale, apparently by sprinkling water in a circle around the holy water vessels or, more likely, around the entire area where now a reed hut is erected for the god and goddess of the house, and a third deity (obv. 3). As with many other ritual texts, even the two extensive </w:t>
      </w:r>
      <w:r w:rsidRPr="007C0B04">
        <w:rPr>
          <w:rFonts w:ascii="SemiramisUnicode" w:eastAsia="Arial Unicode MS" w:hAnsi="SemiramisUnicode" w:cs="SemiramisUnicode"/>
          <w:i/>
          <w:szCs w:val="20"/>
          <w:lang w:val="en-GB"/>
        </w:rPr>
        <w:t>izišubbû</w:t>
      </w:r>
      <w:r w:rsidRPr="007C0B04">
        <w:rPr>
          <w:rFonts w:ascii="SemiramisUnicode" w:eastAsia="Arial Unicode MS" w:hAnsi="SemiramisUnicode" w:cs="SemiramisUnicode"/>
          <w:szCs w:val="20"/>
          <w:lang w:val="en-GB"/>
        </w:rPr>
        <w:t xml:space="preserve">-rituals omit or abbreviate instructions for ritual actions that were regarded as obvious. Given that reed huts are not uncommon as temporary abodes for the gods, one may thus wonder whether the erection of a hut should also be understood to be part of the other rituals. Since the house had been contaminated by the lightning, it was deemed uninhabitable for the house gods. In any case, the mention of a reed hut and the special attention paid to the house gods are hardly surprising in a ritual such as this. </w:t>
      </w:r>
    </w:p>
    <w:p w14:paraId="5E18BE55" w14:textId="77777777" w:rsidR="00670A16" w:rsidRPr="007C0B04" w:rsidRDefault="00670A16" w:rsidP="00670A16">
      <w:pPr>
        <w:spacing w:after="120"/>
        <w:rPr>
          <w:rFonts w:ascii="SemiramisUnicode" w:hAnsi="SemiramisUnicode" w:cs="SemiramisUnicode"/>
          <w:lang w:val="en-GB"/>
        </w:rPr>
      </w:pPr>
      <w:r w:rsidRPr="007C0B04">
        <w:rPr>
          <w:rFonts w:ascii="SemiramisUnicode" w:eastAsia="Arial Unicode MS" w:hAnsi="SemiramisUnicode" w:cs="SemiramisUnicode"/>
          <w:szCs w:val="20"/>
          <w:lang w:val="en-GB"/>
        </w:rPr>
        <w:t>Then, the exorcist goes over to the other side of the roof (i.e.</w:t>
      </w:r>
      <w:r>
        <w:rPr>
          <w:rFonts w:ascii="SemiramisUnicode" w:eastAsia="Arial Unicode MS" w:hAnsi="SemiramisUnicode" w:cs="SemiramisUnicode"/>
          <w:szCs w:val="20"/>
          <w:lang w:val="en-GB"/>
        </w:rPr>
        <w:t>,</w:t>
      </w:r>
      <w:r w:rsidRPr="007C0B04">
        <w:rPr>
          <w:rFonts w:ascii="SemiramisUnicode" w:eastAsia="Arial Unicode MS" w:hAnsi="SemiramisUnicode" w:cs="SemiramisUnicode"/>
          <w:szCs w:val="20"/>
          <w:lang w:val="en-GB"/>
        </w:rPr>
        <w:t xml:space="preserve"> to the west), where offerings to Ea and Asalluḫi are laid out in the usual fashion (obv. 5–6). They are also known from the parallel texts. There, however, they follow the kindling of a line of seven braziers, which in these texts forms the first ritual action. In the present text the instructions referring to the seven braziers do not appear before obv. 11. An essential part of the offering to Ea, Asalluḫi, and Nergal (see below) is the s</w:t>
      </w:r>
      <w:r w:rsidRPr="007C0B04">
        <w:rPr>
          <w:rFonts w:ascii="SemiramisUnicode" w:hAnsi="SemiramisUnicode" w:cs="SemiramisUnicode"/>
          <w:lang w:val="en-GB"/>
        </w:rPr>
        <w:t>laughter of a kid. Since it is recorded in all three parallel texts (R1</w:t>
      </w:r>
      <w:r>
        <w:rPr>
          <w:rFonts w:ascii="SemiramisUnicode" w:hAnsi="SemiramisUnicode" w:cs="SemiramisUnicode"/>
          <w:lang w:val="en-GB"/>
        </w:rPr>
        <w:t>: 12</w:t>
      </w:r>
      <w:r w:rsidRPr="007B318E">
        <w:rPr>
          <w:rFonts w:ascii="SemiramisUnicode" w:hAnsi="SemiramisUnicode" w:cs="Times New Roman"/>
          <w:szCs w:val="21"/>
          <w:lang w:val="en-GB"/>
        </w:rPr>
        <w:t>–</w:t>
      </w:r>
      <w:r>
        <w:rPr>
          <w:rFonts w:ascii="SemiramisUnicode" w:hAnsi="SemiramisUnicode" w:cs="SemiramisUnicode"/>
          <w:lang w:val="en-GB"/>
        </w:rPr>
        <w:t>13, R2: 79, Bu</w:t>
      </w:r>
      <w:r w:rsidRPr="007C0B04">
        <w:rPr>
          <w:rFonts w:ascii="SemiramisUnicode" w:hAnsi="SemiramisUnicode" w:cs="SemiramisUnicode"/>
          <w:lang w:val="en-GB"/>
        </w:rPr>
        <w:t xml:space="preserve"> 89-4-26, 357</w:t>
      </w:r>
      <w:r>
        <w:rPr>
          <w:rFonts w:ascii="SemiramisUnicode" w:hAnsi="SemiramisUnicode" w:cs="SemiramisUnicode"/>
          <w:lang w:val="en-GB"/>
        </w:rPr>
        <w:t>:</w:t>
      </w:r>
      <w:r w:rsidRPr="007C0B04">
        <w:rPr>
          <w:rFonts w:ascii="SemiramisUnicode" w:hAnsi="SemiramisUnicode" w:cs="SemiramisUnicode"/>
          <w:lang w:val="en-GB"/>
        </w:rPr>
        <w:t xml:space="preserve"> 13ff.) and common in rituals generally, our </w:t>
      </w:r>
      <w:r w:rsidRPr="001C7F04">
        <w:rPr>
          <w:rFonts w:ascii="SemiramisUnicode" w:hAnsi="SemiramisUnicode" w:cs="SemiramisUnicode"/>
          <w:lang w:val="en-GB"/>
        </w:rPr>
        <w:t xml:space="preserve">scribe </w:t>
      </w:r>
      <w:r w:rsidRPr="007C0B04">
        <w:rPr>
          <w:rFonts w:ascii="SemiramisUnicode" w:hAnsi="SemiramisUnicode" w:cs="SemiramisUnicode"/>
          <w:lang w:val="en-GB"/>
        </w:rPr>
        <w:t xml:space="preserve">(or the author of his </w:t>
      </w:r>
      <w:r w:rsidRPr="007C0B04">
        <w:rPr>
          <w:rFonts w:ascii="SemiramisUnicode" w:hAnsi="SemiramisUnicode" w:cs="SemiramisUnicode"/>
          <w:i/>
          <w:lang w:val="en-GB"/>
        </w:rPr>
        <w:t>Vorlage</w:t>
      </w:r>
      <w:r w:rsidRPr="007C0B04">
        <w:rPr>
          <w:rFonts w:ascii="SemiramisUnicode" w:hAnsi="SemiramisUnicode" w:cs="SemiramisUnicode"/>
          <w:lang w:val="en-GB"/>
        </w:rPr>
        <w:t>) apparently deemed it too obvious to include it in the ritual instructions.</w:t>
      </w:r>
    </w:p>
    <w:p w14:paraId="764A9958" w14:textId="77777777" w:rsidR="00670A16" w:rsidRPr="007C0B04" w:rsidRDefault="00670A16" w:rsidP="00670A16">
      <w:pPr>
        <w:spacing w:after="120"/>
        <w:rPr>
          <w:rFonts w:ascii="SemiramisUnicode" w:hAnsi="SemiramisUnicode" w:cs="SemiramisUnicode"/>
          <w:lang w:val="en-GB"/>
        </w:rPr>
      </w:pPr>
      <w:r w:rsidRPr="007C0B04">
        <w:rPr>
          <w:rFonts w:ascii="SemiramisUnicode" w:eastAsia="Arial Unicode MS" w:hAnsi="SemiramisUnicode" w:cs="SemiramisUnicode"/>
          <w:szCs w:val="20"/>
          <w:lang w:val="en-GB"/>
        </w:rPr>
        <w:t xml:space="preserve">Next, food offerings (two times seven </w:t>
      </w:r>
      <w:r w:rsidRPr="001C7F04">
        <w:rPr>
          <w:rFonts w:ascii="SemiramisUnicode" w:eastAsia="Arial Unicode MS" w:hAnsi="SemiramisUnicode" w:cs="SemiramisUnicode"/>
          <w:szCs w:val="20"/>
          <w:lang w:val="en-GB"/>
        </w:rPr>
        <w:t xml:space="preserve">loaves </w:t>
      </w:r>
      <w:r w:rsidRPr="007C0B04">
        <w:rPr>
          <w:rFonts w:ascii="SemiramisUnicode" w:eastAsia="Arial Unicode MS" w:hAnsi="SemiramisUnicode" w:cs="SemiramisUnicode"/>
          <w:szCs w:val="20"/>
          <w:lang w:val="en-GB"/>
        </w:rPr>
        <w:t>of bread) to Nergal are presented on a wicker tray between the two altars of Ea and Asalluḫi (obv. 7–9)</w:t>
      </w:r>
      <w:r>
        <w:rPr>
          <w:rFonts w:ascii="SemiramisUnicode" w:eastAsia="Arial Unicode MS" w:hAnsi="SemiramisUnicode" w:cs="SemiramisUnicode"/>
          <w:szCs w:val="20"/>
          <w:lang w:val="en-GB"/>
        </w:rPr>
        <w:t>.</w:t>
      </w:r>
      <w:r w:rsidRPr="007C0B04">
        <w:rPr>
          <w:rStyle w:val="Funotenzeichen"/>
          <w:rFonts w:ascii="SemiramisUnicode" w:eastAsia="Arial Unicode MS" w:hAnsi="SemiramisUnicode" w:cs="SemiramisUnicode"/>
          <w:lang w:val="en-GB"/>
        </w:rPr>
        <w:footnoteReference w:id="8"/>
      </w:r>
      <w:r w:rsidRPr="007C0B04">
        <w:rPr>
          <w:rFonts w:ascii="SemiramisUnicode" w:eastAsia="Arial Unicode MS" w:hAnsi="SemiramisUnicode" w:cs="SemiramisUnicode"/>
          <w:szCs w:val="20"/>
          <w:lang w:val="en-GB"/>
        </w:rPr>
        <w:t xml:space="preserve"> Nergal is the main deity addressed in the ritual. This is unexpected: in R1 this role is taken by Gibil/Gira, the divine fire; in R2 Nuska, a god of light and fire identified with Gira, is adressed in the incantation. In the short version the divine Light (Nūru) is mentioned, though he is probably not the addressee of the ritual. The association of Nergal/Erra, a god of war and mayhem, with lightning and divine fire is certainly due to the destructive qualities of fire that were commonly ascribed to this god. </w:t>
      </w:r>
      <w:r w:rsidRPr="007C0B04">
        <w:rPr>
          <w:rFonts w:ascii="SemiramisUnicode" w:hAnsi="SemiramisUnicode" w:cs="SemiramisUnicode"/>
          <w:lang w:val="en-GB"/>
        </w:rPr>
        <w:t xml:space="preserve">In </w:t>
      </w:r>
      <w:r w:rsidRPr="007C0B04">
        <w:rPr>
          <w:rFonts w:ascii="SemiramisUnicode" w:hAnsi="SemiramisUnicode" w:cs="SemiramisUnicode"/>
          <w:i/>
          <w:lang w:val="en-GB"/>
        </w:rPr>
        <w:t>Erra and Išum</w:t>
      </w:r>
      <w:r w:rsidRPr="007C0B04">
        <w:rPr>
          <w:rFonts w:ascii="SemiramisUnicode" w:hAnsi="SemiramisUnicode" w:cs="SemiramisUnicode"/>
          <w:lang w:val="en-GB"/>
        </w:rPr>
        <w:t xml:space="preserve"> i 113 Erra calls himself ‘Fire (Gira) in the reed thicket’, and according to Tallqvist 19</w:t>
      </w:r>
      <w:r>
        <w:rPr>
          <w:rFonts w:ascii="SemiramisUnicode" w:hAnsi="SemiramisUnicode" w:cs="SemiramisUnicode"/>
          <w:lang w:val="en-GB"/>
        </w:rPr>
        <w:t>38</w:t>
      </w:r>
      <w:r w:rsidRPr="007C0B04">
        <w:rPr>
          <w:rFonts w:ascii="SemiramisUnicode" w:hAnsi="SemiramisUnicode" w:cs="SemiramisUnicode"/>
          <w:lang w:val="en-GB"/>
        </w:rPr>
        <w:t xml:space="preserve">: 77 s.v. </w:t>
      </w:r>
      <w:r w:rsidRPr="007C0B04">
        <w:rPr>
          <w:rFonts w:ascii="SemiramisUnicode" w:hAnsi="SemiramisUnicode" w:cs="SemiramisUnicode"/>
          <w:i/>
          <w:lang w:val="en-GB"/>
        </w:rPr>
        <w:t>girru</w:t>
      </w:r>
      <w:r w:rsidRPr="007C0B04">
        <w:rPr>
          <w:rFonts w:ascii="SemiramisUnicode" w:hAnsi="SemiramisUnicode" w:cs="SemiramisUnicode"/>
          <w:lang w:val="en-GB"/>
        </w:rPr>
        <w:t xml:space="preserve"> II, Nergal could be called ‘Gira’ in religious texts as well. While von Weiher 1971: 35 is indecisive as to whether Nergal acquired the aspect of ‘destructive fire’ from an original astral function or whether ‘fire’ was an attribute of Nergal’s right from the beginning, (destructive) fire evidently was one of his characteristics from Old Babylonian times onward</w:t>
      </w:r>
      <w:r>
        <w:rPr>
          <w:rFonts w:ascii="SemiramisUnicode" w:hAnsi="SemiramisUnicode" w:cs="SemiramisUnicode"/>
          <w:lang w:val="en-GB"/>
        </w:rPr>
        <w:t>.</w:t>
      </w:r>
      <w:r w:rsidRPr="007C0B04">
        <w:rPr>
          <w:rFonts w:ascii="SemiramisUnicode" w:hAnsi="SemiramisUnicode" w:cs="SemiramisUnicode"/>
          <w:vertAlign w:val="superscript"/>
          <w:lang w:val="en-GB"/>
        </w:rPr>
        <w:footnoteReference w:id="9"/>
      </w:r>
      <w:r w:rsidRPr="007C0B04">
        <w:rPr>
          <w:rFonts w:ascii="SemiramisUnicode" w:hAnsi="SemiramisUnicode" w:cs="SemiramisUnicode"/>
          <w:lang w:val="en-GB"/>
        </w:rPr>
        <w:t xml:space="preserve"> His light aspect continuously gains in importance (especially in hymns and prayers) after the Kassite period</w:t>
      </w:r>
      <w:r>
        <w:rPr>
          <w:rFonts w:ascii="SemiramisUnicode" w:hAnsi="SemiramisUnicode" w:cs="SemiramisUnicode"/>
          <w:lang w:val="en-GB"/>
        </w:rPr>
        <w:t>,</w:t>
      </w:r>
      <w:r w:rsidRPr="007C0B04">
        <w:rPr>
          <w:rFonts w:ascii="SemiramisUnicode" w:hAnsi="SemiramisUnicode" w:cs="SemiramisUnicode"/>
          <w:vertAlign w:val="superscript"/>
          <w:lang w:val="en-GB"/>
        </w:rPr>
        <w:footnoteReference w:id="10"/>
      </w:r>
      <w:r w:rsidRPr="007C0B04">
        <w:rPr>
          <w:rFonts w:ascii="SemiramisUnicode" w:hAnsi="SemiramisUnicode" w:cs="SemiramisUnicode"/>
          <w:lang w:val="en-GB"/>
        </w:rPr>
        <w:t xml:space="preserve"> and his frequent comparison with fire then probably led to his identification with Gibil/Gira</w:t>
      </w:r>
      <w:r>
        <w:rPr>
          <w:rFonts w:ascii="SemiramisUnicode" w:hAnsi="SemiramisUnicode" w:cs="SemiramisUnicode"/>
          <w:lang w:val="en-GB"/>
        </w:rPr>
        <w:t>.</w:t>
      </w:r>
      <w:r w:rsidRPr="007C0B04">
        <w:rPr>
          <w:rFonts w:ascii="SemiramisUnicode" w:hAnsi="SemiramisUnicode" w:cs="SemiramisUnicode"/>
          <w:vertAlign w:val="superscript"/>
          <w:lang w:val="en-GB"/>
        </w:rPr>
        <w:footnoteReference w:id="11"/>
      </w:r>
      <w:r w:rsidRPr="007C0B04">
        <w:rPr>
          <w:rFonts w:ascii="SemiramisUnicode" w:hAnsi="SemiramisUnicode" w:cs="SemiramisUnicode"/>
          <w:lang w:val="en-GB"/>
        </w:rPr>
        <w:t xml:space="preserve"> Most importantly, his identification with Mars and his irregular luminosity</w:t>
      </w:r>
      <w:r w:rsidRPr="007C0B04">
        <w:rPr>
          <w:rFonts w:ascii="SemiramisUnicode" w:hAnsi="SemiramisUnicode" w:cs="SemiramisUnicode"/>
          <w:vertAlign w:val="superscript"/>
          <w:lang w:val="en-GB"/>
        </w:rPr>
        <w:footnoteReference w:id="12"/>
      </w:r>
      <w:r w:rsidRPr="007C0B04">
        <w:rPr>
          <w:rFonts w:ascii="SemiramisUnicode" w:hAnsi="SemiramisUnicode" w:cs="SemiramisUnicode"/>
          <w:lang w:val="en-GB"/>
        </w:rPr>
        <w:t xml:space="preserve"> </w:t>
      </w:r>
      <w:r>
        <w:rPr>
          <w:rFonts w:ascii="SemiramisUnicode" w:hAnsi="SemiramisUnicode" w:cs="SemiramisUnicode"/>
          <w:lang w:val="en-GB"/>
        </w:rPr>
        <w:t>may have</w:t>
      </w:r>
      <w:r w:rsidRPr="007C0B04">
        <w:rPr>
          <w:rFonts w:ascii="SemiramisUnicode" w:hAnsi="SemiramisUnicode" w:cs="SemiramisUnicode"/>
          <w:lang w:val="en-GB"/>
        </w:rPr>
        <w:t xml:space="preserve"> favour</w:t>
      </w:r>
      <w:r>
        <w:rPr>
          <w:rFonts w:ascii="SemiramisUnicode" w:hAnsi="SemiramisUnicode" w:cs="SemiramisUnicode"/>
          <w:lang w:val="en-GB"/>
        </w:rPr>
        <w:t>ed</w:t>
      </w:r>
      <w:r w:rsidRPr="007C0B04">
        <w:rPr>
          <w:rFonts w:ascii="SemiramisUnicode" w:hAnsi="SemiramisUnicode" w:cs="SemiramisUnicode"/>
          <w:lang w:val="en-GB"/>
        </w:rPr>
        <w:t xml:space="preserve"> his association with a flickering fire</w:t>
      </w:r>
      <w:r>
        <w:rPr>
          <w:rFonts w:ascii="SemiramisUnicode" w:hAnsi="SemiramisUnicode" w:cs="SemiramisUnicode"/>
          <w:lang w:val="en-GB"/>
        </w:rPr>
        <w:t xml:space="preserve"> </w:t>
      </w:r>
      <w:r w:rsidRPr="007C0B04">
        <w:rPr>
          <w:rFonts w:ascii="SemiramisUnicode" w:eastAsia="Arial Unicode MS" w:hAnsi="SemiramisUnicode" w:cs="SemiramisUnicode"/>
          <w:szCs w:val="20"/>
          <w:lang w:val="en-GB"/>
        </w:rPr>
        <w:t>—</w:t>
      </w:r>
      <w:r>
        <w:rPr>
          <w:rFonts w:ascii="SemiramisUnicode" w:eastAsia="Arial Unicode MS" w:hAnsi="SemiramisUnicode" w:cs="SemiramisUnicode"/>
          <w:szCs w:val="20"/>
          <w:lang w:val="en-GB"/>
        </w:rPr>
        <w:t xml:space="preserve"> </w:t>
      </w:r>
      <w:r w:rsidRPr="007C0B04">
        <w:rPr>
          <w:rFonts w:ascii="SemiramisUnicode" w:hAnsi="SemiramisUnicode" w:cs="SemiramisUnicode"/>
          <w:lang w:val="en-GB"/>
        </w:rPr>
        <w:t>or</w:t>
      </w:r>
      <w:r>
        <w:rPr>
          <w:rFonts w:ascii="SemiramisUnicode" w:hAnsi="SemiramisUnicode" w:cs="SemiramisUnicode"/>
          <w:lang w:val="en-GB"/>
        </w:rPr>
        <w:t>,</w:t>
      </w:r>
      <w:r w:rsidRPr="007C0B04">
        <w:rPr>
          <w:rFonts w:ascii="SemiramisUnicode" w:hAnsi="SemiramisUnicode" w:cs="SemiramisUnicode"/>
          <w:lang w:val="en-GB"/>
        </w:rPr>
        <w:t xml:space="preserve"> indeed</w:t>
      </w:r>
      <w:r>
        <w:rPr>
          <w:rFonts w:ascii="SemiramisUnicode" w:hAnsi="SemiramisUnicode" w:cs="SemiramisUnicode"/>
          <w:lang w:val="en-GB"/>
        </w:rPr>
        <w:t>,</w:t>
      </w:r>
      <w:r w:rsidRPr="007C0B04">
        <w:rPr>
          <w:rFonts w:ascii="SemiramisUnicode" w:hAnsi="SemiramisUnicode" w:cs="SemiramisUnicode"/>
          <w:lang w:val="en-GB"/>
        </w:rPr>
        <w:t xml:space="preserve"> a torch! This seems to be reflected in the Middle Babylonian personal name </w:t>
      </w:r>
      <w:r w:rsidRPr="007C0B04">
        <w:rPr>
          <w:rFonts w:ascii="SemiramisUnicode" w:hAnsi="SemiramisUnicode" w:cs="SemiramisUnicode"/>
          <w:vertAlign w:val="superscript"/>
          <w:lang w:val="en-GB"/>
        </w:rPr>
        <w:t>d</w:t>
      </w:r>
      <w:r w:rsidRPr="007C0B04">
        <w:rPr>
          <w:rFonts w:ascii="SemiramisUnicode" w:hAnsi="SemiramisUnicode" w:cs="SemiramisUnicode"/>
          <w:i/>
          <w:lang w:val="en-GB"/>
        </w:rPr>
        <w:t>nergal</w:t>
      </w:r>
      <w:r w:rsidRPr="007C0B04">
        <w:rPr>
          <w:rFonts w:ascii="SemiramisUnicode" w:hAnsi="SemiramisUnicode" w:cs="SemiramisUnicode"/>
          <w:i/>
          <w:vertAlign w:val="subscript"/>
          <w:lang w:val="en-GB"/>
        </w:rPr>
        <w:t>2</w:t>
      </w:r>
      <w:r w:rsidRPr="007C0B04">
        <w:rPr>
          <w:rFonts w:ascii="SemiramisUnicode" w:hAnsi="SemiramisUnicode" w:cs="SemiramisUnicode"/>
          <w:i/>
          <w:lang w:val="en-GB"/>
        </w:rPr>
        <w:t>-dipār-ilī</w:t>
      </w:r>
      <w:r w:rsidRPr="007C0B04">
        <w:rPr>
          <w:rFonts w:ascii="SemiramisUnicode" w:hAnsi="SemiramisUnicode" w:cs="SemiramisUnicode"/>
          <w:lang w:val="en-GB"/>
        </w:rPr>
        <w:t xml:space="preserve"> (“Nergal is the torch of the gods”)</w:t>
      </w:r>
      <w:r>
        <w:rPr>
          <w:rFonts w:ascii="SemiramisUnicode" w:hAnsi="SemiramisUnicode" w:cs="SemiramisUnicode"/>
          <w:lang w:val="en-GB"/>
        </w:rPr>
        <w:t>.</w:t>
      </w:r>
      <w:r w:rsidRPr="007C0B04">
        <w:rPr>
          <w:rFonts w:ascii="SemiramisUnicode" w:hAnsi="SemiramisUnicode" w:cs="SemiramisUnicode"/>
          <w:vertAlign w:val="superscript"/>
          <w:lang w:val="en-GB"/>
        </w:rPr>
        <w:footnoteReference w:id="13"/>
      </w:r>
      <w:r w:rsidRPr="007C0B04">
        <w:rPr>
          <w:rFonts w:ascii="SemiramisUnicode" w:hAnsi="SemiramisUnicode" w:cs="SemiramisUnicode"/>
          <w:lang w:val="en-GB"/>
        </w:rPr>
        <w:t xml:space="preserve"> Of special interest to </w:t>
      </w:r>
      <w:r>
        <w:rPr>
          <w:rFonts w:ascii="SemiramisUnicode" w:hAnsi="SemiramisUnicode" w:cs="SemiramisUnicode"/>
          <w:lang w:val="en-GB"/>
        </w:rPr>
        <w:t>the present text</w:t>
      </w:r>
      <w:r w:rsidRPr="007C0B04">
        <w:rPr>
          <w:rFonts w:ascii="SemiramisUnicode" w:hAnsi="SemiramisUnicode" w:cs="SemiramisUnicode"/>
          <w:lang w:val="en-GB"/>
        </w:rPr>
        <w:t xml:space="preserve"> may be the fact that the flaring up of Mars, which had an ominous quality, can be called </w:t>
      </w:r>
      <w:r w:rsidRPr="007C0B04">
        <w:rPr>
          <w:rFonts w:ascii="SemiramisUnicode" w:hAnsi="SemiramisUnicode" w:cs="SemiramisUnicode"/>
          <w:i/>
          <w:lang w:val="en-GB"/>
        </w:rPr>
        <w:t>miqit išātim</w:t>
      </w:r>
      <w:r w:rsidRPr="007C0B04">
        <w:rPr>
          <w:rFonts w:ascii="SemiramisUnicode" w:hAnsi="SemiramisUnicode" w:cs="SemiramisUnicode"/>
          <w:lang w:val="en-GB"/>
        </w:rPr>
        <w:t>, the Akkadian translation for izi-šub-ba “fall of fire”</w:t>
      </w:r>
      <w:r>
        <w:rPr>
          <w:rFonts w:ascii="SemiramisUnicode" w:hAnsi="SemiramisUnicode" w:cs="SemiramisUnicode"/>
          <w:lang w:val="en-GB"/>
        </w:rPr>
        <w:t>.</w:t>
      </w:r>
      <w:r w:rsidRPr="007C0B04">
        <w:rPr>
          <w:rFonts w:ascii="SemiramisUnicode" w:hAnsi="SemiramisUnicode" w:cs="SemiramisUnicode"/>
          <w:vertAlign w:val="superscript"/>
          <w:lang w:val="en-GB"/>
        </w:rPr>
        <w:footnoteReference w:id="14"/>
      </w:r>
      <w:r w:rsidRPr="007C0B04">
        <w:rPr>
          <w:rFonts w:ascii="SemiramisUnicode" w:hAnsi="SemiramisUnicode" w:cs="SemiramisUnicode"/>
          <w:lang w:val="en-GB"/>
        </w:rPr>
        <w:t xml:space="preserve"> </w:t>
      </w:r>
    </w:p>
    <w:p w14:paraId="26E9B656" w14:textId="77777777" w:rsidR="00670A16" w:rsidRPr="007C0B04" w:rsidRDefault="00670A16" w:rsidP="00670A16">
      <w:pPr>
        <w:spacing w:after="120"/>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Only then</w:t>
      </w:r>
      <w:r>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lang w:val="en-GB"/>
        </w:rPr>
        <w:t>—</w:t>
      </w:r>
      <w:r>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lang w:val="en-GB"/>
        </w:rPr>
        <w:t xml:space="preserve">note that this section is introduced by </w:t>
      </w:r>
      <w:r w:rsidRPr="007C0B04">
        <w:rPr>
          <w:rFonts w:ascii="SemiramisUnicode" w:eastAsia="Arial Unicode MS" w:hAnsi="SemiramisUnicode" w:cs="SemiramisUnicode"/>
          <w:i/>
          <w:szCs w:val="20"/>
          <w:lang w:val="en-GB"/>
        </w:rPr>
        <w:t>arkīšu</w:t>
      </w:r>
      <w:r w:rsidRPr="007C0B04">
        <w:rPr>
          <w:rFonts w:ascii="SemiramisUnicode" w:eastAsia="Arial Unicode MS" w:hAnsi="SemiramisUnicode" w:cs="SemiramisUnicode"/>
          <w:szCs w:val="20"/>
          <w:lang w:val="en-GB"/>
        </w:rPr>
        <w:t xml:space="preserve"> “afterwards”</w:t>
      </w:r>
      <w:r>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lang w:val="en-GB"/>
        </w:rPr>
        <w:t>—</w:t>
      </w:r>
      <w:r>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lang w:val="en-GB"/>
        </w:rPr>
        <w:t>the exorcist turns his attention again to the reed hut erected for the house gods and sets up portable altars for the god and goddess of the house and one further deity, probably on the east side of the roof. The whole ritual arrangement is adorned (and thereby protected magically?) with threads of wool of various colours (obv. 9–10). Naturally, this is unique to our ritual; the house gods are not mentioned at all in the three parallel texts.</w:t>
      </w:r>
    </w:p>
    <w:p w14:paraId="6F04D456" w14:textId="77777777" w:rsidR="00670A16" w:rsidRPr="007C0B04" w:rsidRDefault="00670A16" w:rsidP="00670A16">
      <w:pPr>
        <w:spacing w:after="120"/>
        <w:rPr>
          <w:rFonts w:ascii="SemiramisUnicode" w:hAnsi="SemiramisUnicode" w:cs="SemiramisUnicode"/>
          <w:lang w:val="en-GB"/>
        </w:rPr>
      </w:pPr>
      <w:r w:rsidRPr="007C0B04">
        <w:rPr>
          <w:rFonts w:ascii="SemiramisUnicode" w:eastAsia="Arial Unicode MS" w:hAnsi="SemiramisUnicode" w:cs="SemiramisUnicode"/>
          <w:szCs w:val="20"/>
          <w:lang w:val="en-GB"/>
        </w:rPr>
        <w:t xml:space="preserve">In obv. 11–12, again set off from the preceding text by </w:t>
      </w:r>
      <w:r w:rsidRPr="007C0B04">
        <w:rPr>
          <w:rFonts w:ascii="SemiramisUnicode" w:eastAsia="Arial Unicode MS" w:hAnsi="SemiramisUnicode" w:cs="SemiramisUnicode"/>
          <w:i/>
          <w:szCs w:val="20"/>
          <w:lang w:val="en-GB"/>
        </w:rPr>
        <w:t>arkīšu</w:t>
      </w:r>
      <w:r w:rsidRPr="007C0B04">
        <w:rPr>
          <w:rFonts w:ascii="SemiramisUnicode" w:eastAsia="Arial Unicode MS" w:hAnsi="SemiramisUnicode" w:cs="SemiramisUnicode"/>
          <w:szCs w:val="20"/>
          <w:lang w:val="en-GB"/>
        </w:rPr>
        <w:t xml:space="preserve"> “afterwards”, follow the instructions for the lighting of seven braziers set up in a row</w:t>
      </w:r>
      <w:r>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lang w:val="en-GB"/>
        </w:rPr>
        <w:t>—</w:t>
      </w:r>
      <w:r>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lang w:val="en-GB"/>
        </w:rPr>
        <w:t>this time again on the west side of the roof, facing the offerings to Ea, Asalluḫi, and Nergal. As mentioned above, the other three texts give the parallel instructions at the very beginning of the proceedings (R1</w:t>
      </w:r>
      <w:r>
        <w:rPr>
          <w:rFonts w:ascii="SemiramisUnicode" w:eastAsia="Arial Unicode MS" w:hAnsi="SemiramisUnicode" w:cs="SemiramisUnicode"/>
          <w:szCs w:val="20"/>
          <w:lang w:val="en-GB"/>
        </w:rPr>
        <w:t>: 3</w:t>
      </w:r>
      <w:r w:rsidRPr="001464CE">
        <w:rPr>
          <w:rFonts w:ascii="SemiramisUnicode" w:eastAsia="Arial Unicode MS" w:hAnsi="SemiramisUnicode" w:cs="Times New Roman"/>
          <w:szCs w:val="21"/>
          <w:lang w:val="en-GB"/>
        </w:rPr>
        <w:t>–</w:t>
      </w:r>
      <w:r>
        <w:rPr>
          <w:rFonts w:ascii="SemiramisUnicode" w:eastAsia="Arial Unicode MS" w:hAnsi="SemiramisUnicode" w:cs="SemiramisUnicode"/>
          <w:szCs w:val="20"/>
          <w:lang w:val="en-GB"/>
        </w:rPr>
        <w:t>4, R2: 72</w:t>
      </w:r>
      <w:r w:rsidRPr="001464CE">
        <w:rPr>
          <w:rFonts w:ascii="SemiramisUnicode" w:eastAsia="Arial Unicode MS" w:hAnsi="SemiramisUnicode" w:cs="Times New Roman"/>
          <w:szCs w:val="21"/>
          <w:lang w:val="en-GB"/>
        </w:rPr>
        <w:t>–</w:t>
      </w:r>
      <w:r w:rsidRPr="007C0B04">
        <w:rPr>
          <w:rFonts w:ascii="SemiramisUnicode" w:eastAsia="Arial Unicode MS" w:hAnsi="SemiramisUnicode" w:cs="SemiramisUnicode"/>
          <w:szCs w:val="20"/>
          <w:lang w:val="en-GB"/>
        </w:rPr>
        <w:t>73). As in Bu 89-4-26, 357 //, the shorter parallel text, this is connected with setting up seven sets of offerings associated with the braziers (</w:t>
      </w:r>
      <w:r w:rsidRPr="007C0B04">
        <w:rPr>
          <w:rFonts w:ascii="SemiramisUnicode" w:eastAsia="Arial Unicode MS" w:hAnsi="SemiramisUnicode" w:cs="SemiramisUnicode"/>
          <w:i/>
          <w:szCs w:val="20"/>
          <w:lang w:val="en-GB"/>
        </w:rPr>
        <w:t>ina muḫḫi kinūnāti</w:t>
      </w:r>
      <w:r w:rsidRPr="007C0B04">
        <w:rPr>
          <w:rFonts w:ascii="SemiramisUnicode" w:eastAsia="Arial Unicode MS" w:hAnsi="SemiramisUnicode" w:cs="SemiramisUnicode"/>
          <w:szCs w:val="20"/>
          <w:lang w:val="en-GB"/>
        </w:rPr>
        <w:t>, obv.</w:t>
      </w:r>
      <w:r>
        <w:rPr>
          <w:rFonts w:ascii="SemiramisUnicode" w:eastAsia="Arial Unicode MS" w:hAnsi="SemiramisUnicode" w:cs="SemiramisUnicode"/>
          <w:szCs w:val="20"/>
          <w:lang w:val="en-GB"/>
        </w:rPr>
        <w:t> </w:t>
      </w:r>
      <w:r w:rsidRPr="007C0B04">
        <w:rPr>
          <w:rFonts w:ascii="SemiramisUnicode" w:eastAsia="Arial Unicode MS" w:hAnsi="SemiramisUnicode" w:cs="SemiramisUnicode"/>
          <w:szCs w:val="20"/>
          <w:lang w:val="en-GB"/>
        </w:rPr>
        <w:t xml:space="preserve">12). These offerings consist of beer arranged in seven libation vessels and other liquids presented in seven small bowls, behind which a (water) barrel is set up. The incantation leaves no doubt that the offering is dedicated to Nergal. Why he would receive seven sets of offerings, however, is not easy to explain. </w:t>
      </w:r>
      <w:r w:rsidRPr="007C0B04">
        <w:rPr>
          <w:rFonts w:ascii="SemiramisUnicode" w:hAnsi="SemiramisUnicode" w:cs="SemiramisUnicode"/>
          <w:lang w:val="en-GB"/>
        </w:rPr>
        <w:t xml:space="preserve">Maul 1994: 120 with footnote 41 suggested for R1 that the seven braziers were set up for the seven sons of Apsû (Gibil/Gira being a son of Enki/Ea) and that Gira was addressed as a heptad. While the latter cannot be excluded, the idea that Gira was perceived as representative of the seven sons of Apsû is not entirely convincing. </w:t>
      </w:r>
      <w:r w:rsidRPr="007C0B04">
        <w:rPr>
          <w:rFonts w:ascii="SemiramisUnicode" w:eastAsia="Arial Unicode MS" w:hAnsi="SemiramisUnicode" w:cs="SemiramisUnicode"/>
          <w:szCs w:val="20"/>
          <w:lang w:val="en-GB"/>
        </w:rPr>
        <w:t xml:space="preserve">Recalling the fact that in the present ritual also fourteen breads (seven of each type) are put into Nergal’s wicker tray, one might surmise that they were offered to the </w:t>
      </w:r>
      <w:r w:rsidRPr="007C0B04">
        <w:rPr>
          <w:rFonts w:ascii="SemiramisUnicode" w:hAnsi="SemiramisUnicode" w:cs="SemiramisUnicode"/>
          <w:lang w:val="en-GB"/>
        </w:rPr>
        <w:t xml:space="preserve">Divine Heptad (the </w:t>
      </w:r>
      <w:r w:rsidRPr="007C0B04">
        <w:rPr>
          <w:rFonts w:ascii="SemiramisUnicode" w:hAnsi="SemiramisUnicode" w:cs="SemiramisUnicode"/>
          <w:i/>
          <w:lang w:val="en-GB"/>
        </w:rPr>
        <w:t>Sebetti</w:t>
      </w:r>
      <w:r w:rsidRPr="007C0B04">
        <w:rPr>
          <w:rFonts w:ascii="SemiramisUnicode" w:hAnsi="SemiramisUnicode" w:cs="SemiramisUnicode"/>
          <w:lang w:val="en-GB"/>
        </w:rPr>
        <w:t>), who, as the “harbingers of death and destruction,” often accompany Nergal/Erra (cf. Wiggermann 2011: 459). Nergal must have somehow been regarded as one of them, since the last lines of the main ritual</w:t>
      </w:r>
      <w:r>
        <w:rPr>
          <w:rFonts w:ascii="SemiramisUnicode" w:hAnsi="SemiramisUnicode" w:cs="SemiramisUnicode"/>
          <w:lang w:val="en-GB"/>
        </w:rPr>
        <w:t>,</w:t>
      </w:r>
      <w:r w:rsidRPr="007C0B04">
        <w:rPr>
          <w:rFonts w:ascii="SemiramisUnicode" w:hAnsi="SemiramisUnicode" w:cs="SemiramisUnicode"/>
          <w:lang w:val="en-GB"/>
        </w:rPr>
        <w:t xml:space="preserve"> as recorded both in R1 (l</w:t>
      </w:r>
      <w:r>
        <w:rPr>
          <w:rFonts w:ascii="SemiramisUnicode" w:hAnsi="SemiramisUnicode" w:cs="SemiramisUnicode"/>
          <w:lang w:val="en-GB"/>
        </w:rPr>
        <w:t>ines 29</w:t>
      </w:r>
      <w:r w:rsidRPr="00191018">
        <w:rPr>
          <w:rFonts w:ascii="SemiramisUnicode" w:hAnsi="SemiramisUnicode" w:cs="Times New Roman"/>
          <w:szCs w:val="21"/>
          <w:lang w:val="en-GB"/>
        </w:rPr>
        <w:t>–</w:t>
      </w:r>
      <w:r>
        <w:rPr>
          <w:rFonts w:ascii="SemiramisUnicode" w:hAnsi="SemiramisUnicode" w:cs="SemiramisUnicode"/>
          <w:lang w:val="en-GB"/>
        </w:rPr>
        <w:t>30) and R2 (line</w:t>
      </w:r>
      <w:r w:rsidRPr="007C0B04">
        <w:rPr>
          <w:rFonts w:ascii="SemiramisUnicode" w:hAnsi="SemiramisUnicode" w:cs="SemiramisUnicode"/>
          <w:lang w:val="en-GB"/>
        </w:rPr>
        <w:t xml:space="preserve"> 91)</w:t>
      </w:r>
      <w:r>
        <w:rPr>
          <w:rFonts w:ascii="SemiramisUnicode" w:hAnsi="SemiramisUnicode" w:cs="SemiramisUnicode"/>
          <w:lang w:val="en-GB"/>
        </w:rPr>
        <w:t>,</w:t>
      </w:r>
      <w:r w:rsidRPr="007C0B04">
        <w:rPr>
          <w:rFonts w:ascii="SemiramisUnicode" w:hAnsi="SemiramisUnicode" w:cs="SemiramisUnicode"/>
          <w:lang w:val="en-GB"/>
        </w:rPr>
        <w:t xml:space="preserve"> make it clear that Gira (or Nuska and Nergal respectively) was one of the seven gods to whom offerings were made in the course of the ritual</w:t>
      </w:r>
      <w:r>
        <w:rPr>
          <w:rFonts w:ascii="SemiramisUnicode" w:hAnsi="SemiramisUnicode" w:cs="SemiramisUnicode"/>
          <w:lang w:val="en-GB"/>
        </w:rPr>
        <w:t>:</w:t>
      </w:r>
      <w:r w:rsidRPr="007C0B04">
        <w:rPr>
          <w:rFonts w:ascii="SemiramisUnicode" w:hAnsi="SemiramisUnicode" w:cs="SemiramisUnicode"/>
          <w:lang w:val="en-GB"/>
        </w:rPr>
        <w:t xml:space="preserve"> the incantation was to be recited to the middle brazier.</w:t>
      </w:r>
      <w:r>
        <w:rPr>
          <w:rStyle w:val="Funotenzeichen"/>
          <w:rFonts w:ascii="SemiramisUnicode" w:hAnsi="SemiramisUnicode" w:cs="SemiramisUnicode"/>
          <w:lang w:val="en-GB"/>
        </w:rPr>
        <w:footnoteReference w:id="15"/>
      </w:r>
      <w:r w:rsidRPr="007C0B04">
        <w:rPr>
          <w:rFonts w:ascii="SemiramisUnicode" w:hAnsi="SemiramisUnicode" w:cs="SemiramisUnicode"/>
          <w:lang w:val="en-GB"/>
        </w:rPr>
        <w:t xml:space="preserve"> </w:t>
      </w:r>
      <w:r>
        <w:rPr>
          <w:rFonts w:ascii="SemiramisUnicode" w:hAnsi="SemiramisUnicode" w:cs="SemiramisUnicode"/>
          <w:lang w:val="en-GB"/>
        </w:rPr>
        <w:t xml:space="preserve">Note that </w:t>
      </w:r>
      <w:r w:rsidRPr="007C0B04">
        <w:rPr>
          <w:rFonts w:ascii="SemiramisUnicode" w:hAnsi="SemiramisUnicode" w:cs="SemiramisUnicode"/>
          <w:lang w:val="en-GB"/>
        </w:rPr>
        <w:t>both R1</w:t>
      </w:r>
      <w:r>
        <w:rPr>
          <w:rFonts w:ascii="SemiramisUnicode" w:hAnsi="SemiramisUnicode" w:cs="SemiramisUnicode"/>
          <w:lang w:val="en-GB"/>
        </w:rPr>
        <w:t>:</w:t>
      </w:r>
      <w:r w:rsidRPr="007C0B04">
        <w:rPr>
          <w:rFonts w:ascii="SemiramisUnicode" w:hAnsi="SemiramisUnicode" w:cs="SemiramisUnicode"/>
          <w:lang w:val="en-GB"/>
        </w:rPr>
        <w:t xml:space="preserve"> 25 and R2</w:t>
      </w:r>
      <w:r>
        <w:rPr>
          <w:rFonts w:ascii="SemiramisUnicode" w:hAnsi="SemiramisUnicode" w:cs="SemiramisUnicode"/>
          <w:lang w:val="en-GB"/>
        </w:rPr>
        <w:t>:</w:t>
      </w:r>
      <w:r w:rsidRPr="007C0B04">
        <w:rPr>
          <w:rFonts w:ascii="SemiramisUnicode" w:hAnsi="SemiramisUnicode" w:cs="SemiramisUnicode"/>
          <w:lang w:val="en-GB"/>
        </w:rPr>
        <w:t xml:space="preserve"> 88 </w:t>
      </w:r>
      <w:r>
        <w:rPr>
          <w:rFonts w:ascii="SemiramisUnicode" w:hAnsi="SemiramisUnicode" w:cs="SemiramisUnicode"/>
          <w:lang w:val="en-GB"/>
        </w:rPr>
        <w:t>give instructions for</w:t>
      </w:r>
      <w:r w:rsidRPr="007C0B04">
        <w:rPr>
          <w:rFonts w:ascii="SemiramisUnicode" w:hAnsi="SemiramisUnicode" w:cs="SemiramisUnicode"/>
          <w:lang w:val="en-GB"/>
        </w:rPr>
        <w:t xml:space="preserve"> the offering arrangement </w:t>
      </w:r>
      <w:r>
        <w:rPr>
          <w:rFonts w:ascii="SemiramisUnicode" w:hAnsi="SemiramisUnicode" w:cs="SemiramisUnicode"/>
          <w:lang w:val="en-GB"/>
        </w:rPr>
        <w:t>to</w:t>
      </w:r>
      <w:r w:rsidRPr="007C0B04">
        <w:rPr>
          <w:rFonts w:ascii="SemiramisUnicode" w:hAnsi="SemiramisUnicode" w:cs="SemiramisUnicode"/>
          <w:lang w:val="en-GB"/>
        </w:rPr>
        <w:t xml:space="preserve"> be left </w:t>
      </w:r>
      <w:r>
        <w:rPr>
          <w:rFonts w:ascii="SemiramisUnicode" w:hAnsi="SemiramisUnicode" w:cs="SemiramisUnicode"/>
          <w:lang w:val="en-GB"/>
        </w:rPr>
        <w:t>out</w:t>
      </w:r>
      <w:r w:rsidRPr="007C0B04">
        <w:rPr>
          <w:rFonts w:ascii="SemiramisUnicode" w:hAnsi="SemiramisUnicode" w:cs="SemiramisUnicode"/>
          <w:lang w:val="en-GB"/>
        </w:rPr>
        <w:t xml:space="preserve"> on the roof </w:t>
      </w:r>
      <w:r w:rsidRPr="007C0B04">
        <w:rPr>
          <w:rFonts w:ascii="SemiramisUnicode" w:hAnsi="SemiramisUnicode" w:cs="SemiramisUnicode"/>
          <w:i/>
          <w:lang w:val="en-GB"/>
        </w:rPr>
        <w:t>ana pān kakkabī mūšīti</w:t>
      </w:r>
      <w:r w:rsidRPr="007C0B04">
        <w:rPr>
          <w:rFonts w:ascii="SemiramisUnicode" w:hAnsi="SemiramisUnicode" w:cs="SemiramisUnicode"/>
          <w:lang w:val="en-GB"/>
        </w:rPr>
        <w:t>, which could either mean “under the stars of the night” or “for the stars of the night”</w:t>
      </w:r>
      <w:r>
        <w:rPr>
          <w:rFonts w:ascii="SemiramisUnicode" w:hAnsi="SemiramisUnicode" w:cs="SemiramisUnicode"/>
          <w:lang w:val="en-GB"/>
        </w:rPr>
        <w:t>. This instruction may possibly be associated with the identification of the Divine Heptad with the Pleiades</w:t>
      </w:r>
      <w:r w:rsidRPr="007C0B04">
        <w:rPr>
          <w:rFonts w:ascii="SemiramisUnicode" w:hAnsi="SemiramisUnicode" w:cs="SemiramisUnicode"/>
          <w:lang w:val="en-GB"/>
        </w:rPr>
        <w:t xml:space="preserve">. </w:t>
      </w:r>
      <w:r>
        <w:rPr>
          <w:rFonts w:ascii="SemiramisUnicode" w:hAnsi="SemiramisUnicode" w:cs="SemiramisUnicode"/>
          <w:lang w:val="en-GB"/>
        </w:rPr>
        <w:t>However</w:t>
      </w:r>
      <w:r w:rsidRPr="007C0B04">
        <w:rPr>
          <w:rFonts w:ascii="SemiramisUnicode" w:hAnsi="SemiramisUnicode" w:cs="SemiramisUnicode"/>
          <w:lang w:val="en-GB"/>
        </w:rPr>
        <w:t xml:space="preserve">, one </w:t>
      </w:r>
      <w:r>
        <w:rPr>
          <w:rFonts w:ascii="SemiramisUnicode" w:hAnsi="SemiramisUnicode" w:cs="SemiramisUnicode"/>
          <w:lang w:val="en-GB"/>
        </w:rPr>
        <w:t>must</w:t>
      </w:r>
      <w:r w:rsidRPr="007C0B04">
        <w:rPr>
          <w:rFonts w:ascii="SemiramisUnicode" w:hAnsi="SemiramisUnicode" w:cs="SemiramisUnicode"/>
          <w:lang w:val="en-GB"/>
        </w:rPr>
        <w:t xml:space="preserve"> bear in mind that also in R1 and R2 seven sets of offerings are laid out, </w:t>
      </w:r>
      <w:r>
        <w:rPr>
          <w:rFonts w:ascii="SemiramisUnicode" w:hAnsi="SemiramisUnicode" w:cs="SemiramisUnicode"/>
          <w:lang w:val="en-GB"/>
        </w:rPr>
        <w:t>though</w:t>
      </w:r>
      <w:r w:rsidRPr="007C0B04">
        <w:rPr>
          <w:rFonts w:ascii="SemiramisUnicode" w:hAnsi="SemiramisUnicode" w:cs="SemiramisUnicode"/>
          <w:lang w:val="en-GB"/>
        </w:rPr>
        <w:t xml:space="preserve"> neither Gira nor Nuska is commonly associated with a/the Divine Heptad. To complicate matters, the section dealing with the seven sets of offerings behind the braziers in the present ritual (obv. 11ff.) is captioned “the aromatics and seeds of/for Ea and </w:t>
      </w:r>
      <w:r w:rsidRPr="007C0B04">
        <w:rPr>
          <w:rFonts w:ascii="SemiramisUnicode" w:eastAsia="Arial Unicode MS" w:hAnsi="SemiramisUnicode" w:cs="SemiramisUnicode"/>
          <w:szCs w:val="20"/>
          <w:lang w:val="en-GB"/>
        </w:rPr>
        <w:t xml:space="preserve">Asalluḫi” (obv. 11). So either Nergal was addressed as, or together with, a </w:t>
      </w:r>
      <w:r>
        <w:rPr>
          <w:rFonts w:ascii="SemiramisUnicode" w:eastAsia="Arial Unicode MS" w:hAnsi="SemiramisUnicode" w:cs="SemiramisUnicode"/>
          <w:szCs w:val="20"/>
          <w:lang w:val="en-GB"/>
        </w:rPr>
        <w:t>H</w:t>
      </w:r>
      <w:r w:rsidRPr="007C0B04">
        <w:rPr>
          <w:rFonts w:ascii="SemiramisUnicode" w:eastAsia="Arial Unicode MS" w:hAnsi="SemiramisUnicode" w:cs="SemiramisUnicode"/>
          <w:szCs w:val="20"/>
          <w:lang w:val="en-GB"/>
        </w:rPr>
        <w:t>eptad</w:t>
      </w:r>
      <w:r>
        <w:rPr>
          <w:rFonts w:ascii="SemiramisUnicode" w:eastAsia="Arial Unicode MS" w:hAnsi="SemiramisUnicode" w:cs="SemiramisUnicode"/>
          <w:szCs w:val="20"/>
          <w:lang w:val="en-GB"/>
        </w:rPr>
        <w:t>, while</w:t>
      </w:r>
      <w:r w:rsidRPr="007C0B04">
        <w:rPr>
          <w:rFonts w:ascii="SemiramisUnicode" w:eastAsia="Arial Unicode MS" w:hAnsi="SemiramisUnicode" w:cs="SemiramisUnicode"/>
          <w:szCs w:val="20"/>
          <w:lang w:val="en-GB"/>
        </w:rPr>
        <w:t xml:space="preserve"> </w:t>
      </w:r>
      <w:r w:rsidRPr="007C0B04">
        <w:rPr>
          <w:rFonts w:ascii="SemiramisUnicode" w:hAnsi="SemiramisUnicode" w:cs="SemiramisUnicode"/>
          <w:lang w:val="en-GB"/>
        </w:rPr>
        <w:t xml:space="preserve">Ea and </w:t>
      </w:r>
      <w:r w:rsidRPr="007C0B04">
        <w:rPr>
          <w:rFonts w:ascii="SemiramisUnicode" w:eastAsia="Arial Unicode MS" w:hAnsi="SemiramisUnicode" w:cs="SemiramisUnicode"/>
          <w:szCs w:val="20"/>
          <w:lang w:val="en-GB"/>
        </w:rPr>
        <w:t xml:space="preserve">Asalluḫi got their share because their portable altars were standing nearby, or the two times three sets of braziers, libations vessels and small bowls on either side of Nergal’s </w:t>
      </w:r>
      <w:r>
        <w:rPr>
          <w:rFonts w:ascii="SemiramisUnicode" w:eastAsia="Arial Unicode MS" w:hAnsi="SemiramisUnicode" w:cs="SemiramisUnicode"/>
          <w:szCs w:val="20"/>
          <w:lang w:val="en-GB"/>
        </w:rPr>
        <w:t xml:space="preserve">brazier, libation vessel and small bowl </w:t>
      </w:r>
      <w:r w:rsidRPr="007C0B04">
        <w:rPr>
          <w:rFonts w:ascii="SemiramisUnicode" w:eastAsia="Arial Unicode MS" w:hAnsi="SemiramisUnicode" w:cs="SemiramisUnicode"/>
          <w:szCs w:val="20"/>
          <w:lang w:val="en-GB"/>
        </w:rPr>
        <w:t>belonged to Ea and Asalluḫi</w:t>
      </w:r>
      <w:r>
        <w:rPr>
          <w:rFonts w:ascii="SemiramisUnicode" w:eastAsia="Arial Unicode MS" w:hAnsi="SemiramisUnicode" w:cs="SemiramisUnicode"/>
          <w:szCs w:val="20"/>
          <w:lang w:val="en-GB"/>
        </w:rPr>
        <w:t>;</w:t>
      </w:r>
      <w:r w:rsidRPr="007C0B04">
        <w:rPr>
          <w:rFonts w:ascii="SemiramisUnicode" w:eastAsia="Arial Unicode MS" w:hAnsi="SemiramisUnicode" w:cs="SemiramisUnicode"/>
          <w:szCs w:val="20"/>
          <w:lang w:val="en-GB"/>
        </w:rPr>
        <w:t xml:space="preserve"> the latter seems far less probable.</w:t>
      </w:r>
    </w:p>
    <w:p w14:paraId="2752D1F1" w14:textId="77777777" w:rsidR="00670A16" w:rsidRPr="007C0B04" w:rsidRDefault="00670A16" w:rsidP="00670A16">
      <w:pPr>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The remaining lines before the break (obv. 15</w:t>
      </w:r>
      <w:r w:rsidRPr="007C0B04">
        <w:rPr>
          <w:rFonts w:ascii="SemiramisUnicode" w:eastAsia="Arial Unicode MS" w:hAnsi="SemiramisUnicode" w:cs="SemiramisUnicode"/>
          <w:szCs w:val="20"/>
          <w:vertAlign w:val="superscript"/>
          <w:lang w:val="en-GB"/>
        </w:rPr>
        <w:t>?</w:t>
      </w:r>
      <w:r w:rsidRPr="00B65AA8">
        <w:rPr>
          <w:rFonts w:ascii="SemiramisUnicode" w:eastAsia="Arial Unicode MS" w:hAnsi="SemiramisUnicode" w:cs="Times New Roman"/>
          <w:szCs w:val="21"/>
          <w:lang w:val="en-GB"/>
        </w:rPr>
        <w:t>–</w:t>
      </w:r>
      <w:r w:rsidRPr="007C0B04">
        <w:rPr>
          <w:rFonts w:ascii="SemiramisUnicode" w:eastAsia="Arial Unicode MS" w:hAnsi="SemiramisUnicode" w:cs="SemiramisUnicode"/>
          <w:szCs w:val="20"/>
          <w:lang w:val="en-GB"/>
        </w:rPr>
        <w:t>17) detail the incense offering for the fire-god (here Nergal), which is briefly introduced already in obv. 11. The same fumigations are prescribed in R1 (lines 16</w:t>
      </w:r>
      <w:r w:rsidRPr="00572ED7">
        <w:rPr>
          <w:rFonts w:ascii="SemiramisUnicode" w:eastAsia="Arial Unicode MS" w:hAnsi="SemiramisUnicode" w:cs="Times New Roman"/>
          <w:szCs w:val="21"/>
          <w:lang w:val="en-GB"/>
        </w:rPr>
        <w:t>–</w:t>
      </w:r>
      <w:r w:rsidRPr="007C0B04">
        <w:rPr>
          <w:rFonts w:ascii="SemiramisUnicode" w:eastAsia="Arial Unicode MS" w:hAnsi="SemiramisUnicode" w:cs="SemiramisUnicode"/>
          <w:szCs w:val="20"/>
          <w:lang w:val="en-GB"/>
        </w:rPr>
        <w:t>19) and R2 (lines 82</w:t>
      </w:r>
      <w:r w:rsidRPr="00572ED7">
        <w:rPr>
          <w:rFonts w:ascii="SemiramisUnicode" w:eastAsia="Arial Unicode MS" w:hAnsi="SemiramisUnicode" w:cs="Times New Roman"/>
          <w:szCs w:val="21"/>
          <w:lang w:val="en-GB"/>
        </w:rPr>
        <w:t>–</w:t>
      </w:r>
      <w:r w:rsidRPr="007C0B04">
        <w:rPr>
          <w:rFonts w:ascii="SemiramisUnicode" w:eastAsia="Arial Unicode MS" w:hAnsi="SemiramisUnicode" w:cs="SemiramisUnicode"/>
          <w:szCs w:val="20"/>
          <w:lang w:val="en-GB"/>
        </w:rPr>
        <w:t>84) at this stage of the ritual performance. Missing in the gap are, according to R2</w:t>
      </w:r>
      <w:r>
        <w:rPr>
          <w:rFonts w:ascii="SemiramisUnicode" w:eastAsia="Arial Unicode MS" w:hAnsi="SemiramisUnicode" w:cs="SemiramisUnicode"/>
          <w:szCs w:val="20"/>
          <w:lang w:val="en-GB"/>
        </w:rPr>
        <w:t>:</w:t>
      </w:r>
      <w:r w:rsidRPr="007C0B04">
        <w:rPr>
          <w:rFonts w:ascii="SemiramisUnicode" w:eastAsia="Arial Unicode MS" w:hAnsi="SemiramisUnicode" w:cs="SemiramisUnicode"/>
          <w:szCs w:val="20"/>
          <w:lang w:val="en-GB"/>
        </w:rPr>
        <w:t xml:space="preserve"> 83 and 86</w:t>
      </w:r>
      <w:r w:rsidRPr="0039143B">
        <w:rPr>
          <w:rFonts w:ascii="SemiramisUnicode" w:eastAsia="Arial Unicode MS" w:hAnsi="SemiramisUnicode" w:cs="Times New Roman"/>
          <w:szCs w:val="21"/>
          <w:lang w:val="en-GB"/>
        </w:rPr>
        <w:t>–</w:t>
      </w:r>
      <w:r w:rsidRPr="007C0B04">
        <w:rPr>
          <w:rFonts w:ascii="SemiramisUnicode" w:eastAsia="Arial Unicode MS" w:hAnsi="SemiramisUnicode" w:cs="SemiramisUnicode"/>
          <w:szCs w:val="20"/>
          <w:lang w:val="en-GB"/>
        </w:rPr>
        <w:t xml:space="preserve">91, the flour offering, the drawing of flour lines, the </w:t>
      </w:r>
      <w:r w:rsidRPr="007C0B04">
        <w:rPr>
          <w:rFonts w:ascii="SemiramisUnicode" w:eastAsia="Arial Unicode MS" w:hAnsi="SemiramisUnicode" w:cs="SemiramisUnicode"/>
          <w:i/>
          <w:szCs w:val="20"/>
          <w:lang w:val="en-GB"/>
        </w:rPr>
        <w:t>šuluḫḫu-</w:t>
      </w:r>
      <w:r w:rsidRPr="007C0B04">
        <w:rPr>
          <w:rFonts w:ascii="SemiramisUnicode" w:eastAsia="Arial Unicode MS" w:hAnsi="SemiramisUnicode" w:cs="SemiramisUnicode"/>
          <w:szCs w:val="20"/>
          <w:lang w:val="en-GB"/>
        </w:rPr>
        <w:t>rite, and, finally, just before sunrise</w:t>
      </w:r>
      <w:r>
        <w:rPr>
          <w:rFonts w:ascii="SemiramisUnicode" w:eastAsia="Arial Unicode MS" w:hAnsi="SemiramisUnicode" w:cs="SemiramisUnicode"/>
          <w:szCs w:val="20"/>
          <w:lang w:val="en-GB"/>
        </w:rPr>
        <w:t>,</w:t>
      </w:r>
      <w:r w:rsidRPr="007C0B04">
        <w:rPr>
          <w:rFonts w:ascii="SemiramisUnicode" w:eastAsia="Arial Unicode MS" w:hAnsi="SemiramisUnicode" w:cs="SemiramisUnicode"/>
          <w:szCs w:val="20"/>
          <w:vertAlign w:val="superscript"/>
          <w:lang w:val="en-GB"/>
        </w:rPr>
        <w:footnoteReference w:id="16"/>
      </w:r>
      <w:r w:rsidRPr="007C0B04">
        <w:rPr>
          <w:rFonts w:ascii="SemiramisUnicode" w:eastAsia="Arial Unicode MS" w:hAnsi="SemiramisUnicode" w:cs="SemiramisUnicode"/>
          <w:szCs w:val="20"/>
          <w:lang w:val="en-GB"/>
        </w:rPr>
        <w:t xml:space="preserve"> libations to Nergal. These libations are accompanied by the recitation of the incantation ur-saĝ en ḫuš ri-a abzu-ta è-a, a text addressed to Gibil/Gira. There seem to have been two different versions of the incantation ur-saĝ en ḫuš ri-a abzu-ta è-a.</w:t>
      </w:r>
      <w:r w:rsidRPr="007C0B04">
        <w:rPr>
          <w:rFonts w:ascii="SemiramisUnicode" w:eastAsia="Arial Unicode MS" w:hAnsi="SemiramisUnicode" w:cs="SemiramisUnicode"/>
          <w:szCs w:val="20"/>
          <w:vertAlign w:val="superscript"/>
          <w:lang w:val="en-GB"/>
        </w:rPr>
        <w:footnoteReference w:id="17"/>
      </w:r>
      <w:r w:rsidRPr="007C0B04">
        <w:rPr>
          <w:rFonts w:ascii="SemiramisUnicode" w:eastAsia="Arial Unicode MS" w:hAnsi="SemiramisUnicode" w:cs="SemiramisUnicode"/>
          <w:szCs w:val="20"/>
          <w:lang w:val="en-GB"/>
        </w:rPr>
        <w:t xml:space="preserve"> Since the incantation text preserved in BM 42273 is the same as that offered in R2, the restorations in our transliteration are based on R2 rather than R1.</w:t>
      </w:r>
    </w:p>
    <w:p w14:paraId="2F4CD734" w14:textId="77777777" w:rsidR="00670A16" w:rsidRPr="007C0B04" w:rsidRDefault="00670A16" w:rsidP="00670A16">
      <w:pPr>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The text in BM 42273 ends with the last line of the incantation. The final ritual actions</w:t>
      </w:r>
      <w:r>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lang w:val="en-GB"/>
        </w:rPr>
        <w:t>—</w:t>
      </w:r>
      <w:r>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lang w:val="en-GB"/>
        </w:rPr>
        <w:t>the removal of ritual paraphernalia, the purification of house and client, and prophylactic rites</w:t>
      </w:r>
      <w:r>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lang w:val="en-GB"/>
        </w:rPr>
        <w:t>—</w:t>
      </w:r>
      <w:r>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lang w:val="en-GB"/>
        </w:rPr>
        <w:t>can be supplied from the parallel texts (especially R2</w:t>
      </w:r>
      <w:r>
        <w:rPr>
          <w:rFonts w:ascii="SemiramisUnicode" w:eastAsia="Arial Unicode MS" w:hAnsi="SemiramisUnicode" w:cs="SemiramisUnicode"/>
          <w:szCs w:val="20"/>
          <w:lang w:val="en-GB"/>
        </w:rPr>
        <w:t>: 110</w:t>
      </w:r>
      <w:r w:rsidRPr="00846139">
        <w:rPr>
          <w:rFonts w:ascii="SemiramisUnicode" w:eastAsia="Arial Unicode MS" w:hAnsi="SemiramisUnicode" w:cs="Times New Roman"/>
          <w:szCs w:val="21"/>
          <w:lang w:val="en-GB"/>
        </w:rPr>
        <w:t>–</w:t>
      </w:r>
      <w:r w:rsidRPr="007C0B04">
        <w:rPr>
          <w:rFonts w:ascii="SemiramisUnicode" w:eastAsia="Arial Unicode MS" w:hAnsi="SemiramisUnicode" w:cs="SemiramisUnicode"/>
          <w:szCs w:val="20"/>
          <w:lang w:val="en-GB"/>
        </w:rPr>
        <w:t xml:space="preserve">14). It is quite possible that these actions were detailed in BM 42273 in the lost parts of the obverse. Thus, the present tablet would have first given all ritual instructions and then the text of the </w:t>
      </w:r>
      <w:r w:rsidRPr="007C0B04">
        <w:rPr>
          <w:rFonts w:ascii="SemiramisUnicode" w:eastAsia="Arial Unicode MS" w:hAnsi="SemiramisUnicode" w:cs="SemiramisUnicode"/>
          <w:i/>
          <w:szCs w:val="20"/>
          <w:lang w:val="en-GB"/>
        </w:rPr>
        <w:t>recitanda</w:t>
      </w:r>
      <w:r w:rsidRPr="007C0B04">
        <w:rPr>
          <w:rFonts w:ascii="SemiramisUnicode" w:eastAsia="Arial Unicode MS" w:hAnsi="SemiramisUnicode" w:cs="SemiramisUnicode"/>
          <w:szCs w:val="20"/>
          <w:lang w:val="en-GB"/>
        </w:rPr>
        <w:t xml:space="preserve">. </w:t>
      </w:r>
    </w:p>
    <w:p w14:paraId="31E8B8C3" w14:textId="77777777" w:rsidR="00670A16" w:rsidRPr="007C0B04" w:rsidRDefault="00670A16" w:rsidP="00670A16">
      <w:pPr>
        <w:rPr>
          <w:rFonts w:ascii="SemiramisUnicode" w:eastAsia="Arial Unicode MS" w:hAnsi="SemiramisUnicode" w:cs="SemiramisUnicode"/>
          <w:szCs w:val="20"/>
          <w:lang w:val="en-GB"/>
        </w:rPr>
      </w:pPr>
    </w:p>
    <w:p w14:paraId="4804E6A2" w14:textId="77777777" w:rsidR="00670A16" w:rsidRPr="007C0B04" w:rsidRDefault="00670A16" w:rsidP="00670A16">
      <w:pPr>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BM 42273 (</w:t>
      </w:r>
      <w:r w:rsidRPr="007C0B04">
        <w:rPr>
          <w:rFonts w:ascii="SemiramisUnicode" w:eastAsia="Times New Roman" w:hAnsi="SemiramisUnicode" w:cs="SemiramisUnicode"/>
          <w:lang w:val="en-GB"/>
        </w:rPr>
        <w:t>1881-7-1, 32</w:t>
      </w:r>
      <w:r w:rsidRPr="007C0B04">
        <w:rPr>
          <w:rFonts w:ascii="SemiramisUnicode" w:eastAsia="Arial Unicode MS" w:hAnsi="SemiramisUnicode" w:cs="SemiramisUnicode"/>
          <w:szCs w:val="20"/>
          <w:lang w:val="en-GB"/>
        </w:rPr>
        <w:t>)</w:t>
      </w:r>
    </w:p>
    <w:p w14:paraId="7F10ADDD" w14:textId="77777777" w:rsidR="00670A16" w:rsidRPr="007C0B04" w:rsidRDefault="00670A16" w:rsidP="00670A16">
      <w:pPr>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Transliteration</w:t>
      </w:r>
    </w:p>
    <w:p w14:paraId="3DEAEF65"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obv.</w:t>
      </w:r>
      <w:r w:rsidRPr="007C0B04">
        <w:rPr>
          <w:rFonts w:ascii="SemiramisUnicode" w:eastAsia="Arial Unicode MS" w:hAnsi="SemiramisUnicode" w:cs="SemiramisUnicode"/>
          <w:szCs w:val="20"/>
          <w:lang w:val="en-GB"/>
        </w:rPr>
        <w:tab/>
        <w:t>1</w:t>
      </w:r>
      <w:r w:rsidRPr="007C0B04">
        <w:rPr>
          <w:rFonts w:ascii="SemiramisUnicode" w:eastAsia="Arial Unicode MS" w:hAnsi="SemiramisUnicode" w:cs="SemiramisUnicode"/>
          <w:szCs w:val="20"/>
          <w:lang w:val="en-GB"/>
        </w:rPr>
        <w:tab/>
        <w:t>[</w:t>
      </w:r>
      <w:r w:rsidRPr="007C0B04">
        <w:rPr>
          <w:rFonts w:ascii="SemiramisUnicode" w:eastAsia="Arial Unicode MS" w:hAnsi="SemiramisUnicode" w:cs="SemiramisUnicode"/>
          <w:i/>
          <w:szCs w:val="20"/>
          <w:lang w:val="en-GB"/>
        </w:rPr>
        <w:t>e-n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u-ma né-peš</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šá izi-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šu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b-bu-ú</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teppuš</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dù</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uš</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 xml:space="preserve"> ina ši-mi-tan ana ūri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ùr)</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tellī</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e</w:t>
      </w:r>
      <w:r w:rsidRPr="007C0B04">
        <w:rPr>
          <w:rFonts w:ascii="SemiramisUnicode" w:eastAsia="Arial Unicode MS" w:hAnsi="SemiramisUnicode" w:cs="SemiramisUnicode"/>
          <w:szCs w:val="20"/>
          <w:vertAlign w:val="subscript"/>
          <w:lang w:val="en-GB"/>
        </w:rPr>
        <w:t>11</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-ma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a-šar</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išātu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 xml:space="preserve">zi) </w:t>
      </w:r>
      <w:r w:rsidRPr="007C0B04">
        <w:rPr>
          <w:rFonts w:ascii="SemiramisUnicode" w:eastAsia="Arial Unicode MS" w:hAnsi="SemiramisUnicode" w:cs="SemiramisUnicode"/>
          <w:i/>
          <w:szCs w:val="20"/>
          <w:lang w:val="en-GB"/>
        </w:rPr>
        <w:t>innamru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igi</w:t>
      </w:r>
      <w:r w:rsidRPr="007C0B04">
        <w:rPr>
          <w:rFonts w:ascii="SemiramisUnicode" w:eastAsia="Arial Unicode MS" w:hAnsi="SemiramisUnicode" w:cs="SemiramisUnicode"/>
          <w:i/>
          <w:szCs w:val="20"/>
          <w:lang w:val="en-GB"/>
        </w:rPr>
        <w:t>-ru</w:t>
      </w:r>
      <w:r w:rsidRPr="007C0B04">
        <w:rPr>
          <w:rFonts w:ascii="SemiramisUnicode" w:eastAsia="Arial Unicode MS" w:hAnsi="SemiramisUnicode" w:cs="SemiramisUnicode"/>
          <w:szCs w:val="20"/>
          <w:lang w:val="en-GB"/>
        </w:rPr>
        <w:t>)(?)]</w:t>
      </w:r>
    </w:p>
    <w:p w14:paraId="78EED61F" w14:textId="77777777" w:rsidR="00670A16" w:rsidRPr="007C0B04" w:rsidRDefault="00670A16" w:rsidP="00670A16">
      <w:pPr>
        <w:tabs>
          <w:tab w:val="right" w:pos="851"/>
        </w:tabs>
        <w:ind w:left="992" w:hanging="992"/>
        <w:rPr>
          <w:rFonts w:ascii="SemiramisUnicode" w:eastAsia="Arial Unicode MS" w:hAnsi="SemiramisUnicode" w:cs="SemiramisUnicode"/>
          <w:i/>
          <w:szCs w:val="20"/>
          <w:lang w:val="en-GB"/>
        </w:rPr>
      </w:pPr>
      <w:r w:rsidRPr="007C0B04">
        <w:rPr>
          <w:rFonts w:ascii="SemiramisUnicode" w:eastAsia="Arial Unicode MS" w:hAnsi="SemiramisUnicode" w:cs="SemiramisUnicode"/>
          <w:szCs w:val="20"/>
          <w:lang w:val="en-GB"/>
        </w:rPr>
        <w:tab/>
        <w:t>2</w:t>
      </w:r>
      <w:r w:rsidRPr="007C0B04">
        <w:rPr>
          <w:rFonts w:ascii="SemiramisUnicode" w:eastAsia="Arial Unicode MS" w:hAnsi="SemiramisUnicode" w:cs="SemiramisUnicode"/>
          <w:szCs w:val="20"/>
          <w:lang w:val="en-GB"/>
        </w:rPr>
        <w:tab/>
        <w:t>[</w:t>
      </w:r>
      <w:r w:rsidRPr="007C0B04">
        <w:rPr>
          <w:rFonts w:ascii="SemiramisUnicode" w:eastAsia="Arial Unicode MS" w:hAnsi="SemiramisUnicode" w:cs="SemiramisUnicode"/>
          <w:i/>
          <w:szCs w:val="20"/>
          <w:lang w:val="en-GB"/>
        </w:rPr>
        <w:t>a-na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šadî</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m.kur.ra)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šalāšat</w:t>
      </w:r>
      <w:r w:rsidRPr="007C0B04">
        <w:rPr>
          <w:rFonts w:ascii="SemiramisUnicode" w:eastAsia="Arial Unicode MS" w:hAnsi="SemiramisUnicode" w:cs="SemiramisUnicode"/>
          <w:szCs w:val="20"/>
          <w:lang w:val="en-GB"/>
        </w:rPr>
        <w:t>(3) [</w:t>
      </w:r>
      <w:r w:rsidRPr="007C0B04">
        <w:rPr>
          <w:rFonts w:ascii="SemiramisUnicode" w:eastAsia="Arial Unicode MS" w:hAnsi="SemiramisUnicode" w:cs="SemiramisUnicode"/>
          <w:szCs w:val="20"/>
          <w:vertAlign w:val="superscript"/>
          <w:lang w:val="en-GB"/>
        </w:rPr>
        <w:t>dug</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egubbê</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a.gúb.ba)</w:t>
      </w:r>
      <w:r w:rsidRPr="007C0B04">
        <w:rPr>
          <w:rFonts w:ascii="SemiramisUnicode" w:eastAsia="Arial Unicode MS" w:hAnsi="SemiramisUnicode" w:cs="SemiramisUnicode"/>
          <w:szCs w:val="20"/>
          <w:vertAlign w:val="superscript"/>
          <w:lang w:val="en-GB"/>
        </w:rPr>
        <w:t>meš</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 xml:space="preserve">ana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i/>
          <w:szCs w:val="20"/>
          <w:lang w:val="en-GB"/>
        </w:rPr>
        <w:t xml:space="preserve">nin-maḫ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i/>
          <w:szCs w:val="20"/>
          <w:lang w:val="en-GB"/>
        </w:rPr>
        <w:t xml:space="preserve">kù-sù u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i/>
          <w:szCs w:val="20"/>
          <w:lang w:val="en-GB"/>
        </w:rPr>
        <w:t>nin-gìr</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ima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tukān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gin</w:t>
      </w:r>
      <w:r w:rsidRPr="007C0B04">
        <w:rPr>
          <w:rFonts w:ascii="SemiramisUnicode" w:eastAsia="Arial Unicode MS" w:hAnsi="SemiramisUnicode" w:cs="SemiramisUnicode"/>
          <w:i/>
          <w:szCs w:val="20"/>
          <w:lang w:val="en-GB"/>
        </w:rPr>
        <w:t>-an</w:t>
      </w:r>
      <w:r w:rsidRPr="007C0B04">
        <w:rPr>
          <w:rFonts w:ascii="SemiramisUnicode" w:eastAsia="Arial Unicode MS" w:hAnsi="SemiramisUnicode" w:cs="SemiramisUnicode"/>
          <w:szCs w:val="20"/>
          <w:lang w:val="en-GB"/>
        </w:rPr>
        <w:t>)(?)]</w:t>
      </w:r>
    </w:p>
    <w:p w14:paraId="7D995AB2"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3</w:t>
      </w:r>
      <w:r w:rsidRPr="007C0B04">
        <w:rPr>
          <w:rFonts w:ascii="SemiramisUnicode" w:eastAsia="Arial Unicode MS" w:hAnsi="SemiramisUnicode" w:cs="SemiramisUnicode"/>
          <w:szCs w:val="20"/>
          <w:lang w:val="en-GB"/>
        </w:rPr>
        <w:tab/>
        <w:t>[</w:t>
      </w:r>
      <w:r w:rsidRPr="007C0B04">
        <w:rPr>
          <w:rFonts w:ascii="SemiramisUnicode" w:eastAsia="Arial Unicode MS" w:hAnsi="SemiramisUnicode" w:cs="SemiramisUnicode"/>
          <w:i/>
          <w:szCs w:val="20"/>
          <w:lang w:val="en-GB"/>
        </w:rPr>
        <w:t>mê</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a)</w:t>
      </w:r>
      <w:r w:rsidRPr="007C0B04">
        <w:rPr>
          <w:rFonts w:ascii="SemiramisUnicode" w:eastAsia="Arial Unicode MS" w:hAnsi="SemiramisUnicode" w:cs="SemiramisUnicode"/>
          <w:szCs w:val="20"/>
          <w:vertAlign w:val="superscript"/>
          <w:lang w:val="en-GB"/>
        </w:rPr>
        <w:t>m</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zCs w:val="20"/>
          <w:vertAlign w:val="superscript"/>
          <w:lang w:val="en-GB"/>
        </w:rPr>
        <w:t>eš</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dug</w:t>
      </w:r>
      <w:r w:rsidRPr="007C0B04">
        <w:rPr>
          <w:rFonts w:ascii="SemiramisUnicode" w:eastAsia="Arial Unicode MS" w:hAnsi="SemiramisUnicode" w:cs="SemiramisUnicode"/>
          <w:i/>
          <w:szCs w:val="20"/>
          <w:lang w:val="en-GB"/>
        </w:rPr>
        <w:t>egubbê</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a.gúb.ba)</w:t>
      </w:r>
      <w:r w:rsidRPr="007C0B04">
        <w:rPr>
          <w:rFonts w:ascii="SemiramisUnicode" w:eastAsia="Arial Unicode MS" w:hAnsi="SemiramisUnicode" w:cs="SemiramisUnicode"/>
          <w:szCs w:val="20"/>
          <w:vertAlign w:val="superscript"/>
          <w:lang w:val="en-GB"/>
        </w:rPr>
        <w:t>meš</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iCs/>
          <w:szCs w:val="20"/>
          <w:lang w:val="en-GB"/>
        </w:rPr>
        <w:t>su-</w:t>
      </w:r>
      <w:r w:rsidRPr="007C0B04">
        <w:rPr>
          <w:rFonts w:ascii="SemiramisUnicode" w:eastAsia="Arial Unicode MS" w:hAnsi="SemiramisUnicode" w:cs="SemiramisUnicode"/>
          <w:i/>
          <w:szCs w:val="20"/>
          <w:lang w:val="en-GB"/>
        </w:rPr>
        <w:t xml:space="preserve">mu-ur-tum tu-sar-ri </w:t>
      </w:r>
      <w:r w:rsidRPr="007C0B04">
        <w:rPr>
          <w:rFonts w:ascii="SemiramisUnicode" w:eastAsia="Arial Unicode MS" w:hAnsi="SemiramisUnicode" w:cs="SemiramisUnicode"/>
          <w:szCs w:val="20"/>
          <w:vertAlign w:val="superscript"/>
          <w:lang w:val="en-GB"/>
        </w:rPr>
        <w:t>gi</w:t>
      </w:r>
      <w:r w:rsidRPr="007C0B04">
        <w:rPr>
          <w:rFonts w:ascii="SemiramisUnicode" w:eastAsia="Arial Unicode MS" w:hAnsi="SemiramisUnicode" w:cs="SemiramisUnicode"/>
          <w:i/>
          <w:szCs w:val="20"/>
          <w:lang w:val="en-GB"/>
        </w:rPr>
        <w:t>šutukku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šutug)</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ana il</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 xml:space="preserve">dingir) </w:t>
      </w:r>
      <w:r w:rsidRPr="007C0B04">
        <w:rPr>
          <w:rFonts w:ascii="SemiramisUnicode" w:eastAsia="Arial Unicode MS" w:hAnsi="SemiramisUnicode" w:cs="SemiramisUnicode"/>
          <w:i/>
          <w:szCs w:val="20"/>
          <w:lang w:val="en-GB"/>
        </w:rPr>
        <w:t>bīti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é)</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i/>
          <w:szCs w:val="20"/>
          <w:lang w:val="en-GB"/>
        </w:rPr>
        <w:t>ištar</w:t>
      </w:r>
      <w:r w:rsidRPr="007C0B04">
        <w:rPr>
          <w:rFonts w:ascii="SemiramisUnicode" w:eastAsia="Arial Unicode MS" w:hAnsi="SemiramisUnicode" w:cs="SemiramisUnicode"/>
          <w:szCs w:val="20"/>
          <w:lang w:val="en-GB"/>
        </w:rPr>
        <w:t xml:space="preserve">(15) </w:t>
      </w:r>
      <w:r w:rsidRPr="007C0B04">
        <w:rPr>
          <w:rFonts w:ascii="SemiramisUnicode" w:eastAsia="Arial Unicode MS" w:hAnsi="SemiramisUnicode" w:cs="SemiramisUnicode"/>
          <w:i/>
          <w:szCs w:val="20"/>
          <w:lang w:val="en-GB"/>
        </w:rPr>
        <w:t>bīti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é)</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bCs/>
          <w:szCs w:val="20"/>
          <w:lang w:val="en-GB"/>
        </w:rPr>
        <w:t>⌈</w:t>
      </w:r>
      <w:r w:rsidRPr="007C0B04">
        <w:rPr>
          <w:rFonts w:ascii="SemiramisUnicode" w:eastAsia="Arial Unicode MS" w:hAnsi="SemiramisUnicode" w:cs="SemiramisUnicode"/>
          <w:i/>
          <w:szCs w:val="20"/>
          <w:lang w:val="en-GB"/>
        </w:rPr>
        <w:t>u</w:t>
      </w:r>
      <w:r w:rsidRPr="007C0B04">
        <w:rPr>
          <w:rFonts w:ascii="SemiramisUnicode" w:eastAsia="Arial Unicode MS" w:hAnsi="SemiramisUnicode" w:cs="SemiramisUnicode"/>
          <w:bCs/>
          <w:szCs w:val="20"/>
          <w:lang w:val="en-GB"/>
        </w:rPr>
        <w:t>⌉</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szCs w:val="20"/>
          <w:lang w:val="en-GB"/>
        </w:rPr>
        <w:t xml:space="preserve">x </w:t>
      </w:r>
      <w:r w:rsidRPr="007C0B04">
        <w:rPr>
          <w:rFonts w:ascii="SemiramisUnicode" w:eastAsia="Arial Unicode MS" w:hAnsi="SemiramisUnicode" w:cs="SemiramisUnicode"/>
          <w:i/>
          <w:szCs w:val="20"/>
          <w:lang w:val="en-GB"/>
        </w:rPr>
        <w:t>tanaddi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šub</w:t>
      </w:r>
      <w:r w:rsidRPr="007C0B04">
        <w:rPr>
          <w:rFonts w:ascii="SemiramisUnicode" w:eastAsia="Arial Unicode MS" w:hAnsi="SemiramisUnicode" w:cs="SemiramisUnicode"/>
          <w:i/>
          <w:szCs w:val="20"/>
          <w:lang w:val="en-GB"/>
        </w:rPr>
        <w:t>-di</w:t>
      </w:r>
      <w:r w:rsidRPr="007C0B04">
        <w:rPr>
          <w:rFonts w:ascii="SemiramisUnicode" w:eastAsia="Arial Unicode MS" w:hAnsi="SemiramisUnicode" w:cs="SemiramisUnicode"/>
          <w:smallCaps/>
          <w:szCs w:val="20"/>
          <w:lang w:val="en-GB"/>
        </w:rPr>
        <w:t>)(?)</w:t>
      </w:r>
      <w:r w:rsidRPr="007C0B04">
        <w:rPr>
          <w:rFonts w:ascii="SemiramisUnicode" w:eastAsia="Arial Unicode MS" w:hAnsi="SemiramisUnicode" w:cs="SemiramisUnicode"/>
          <w:szCs w:val="20"/>
          <w:lang w:val="en-GB"/>
        </w:rPr>
        <w:t>]</w:t>
      </w:r>
    </w:p>
    <w:p w14:paraId="7F394D2E"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4</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i/>
          <w:iCs/>
          <w:szCs w:val="20"/>
          <w:lang w:val="en-GB"/>
        </w:rPr>
        <w:t>a-di la</w:t>
      </w:r>
      <w:r w:rsidRPr="007C0B04">
        <w:rPr>
          <w:rFonts w:ascii="SemiramisUnicode" w:eastAsia="Arial Unicode MS" w:hAnsi="SemiramisUnicode" w:cs="SemiramisUnicode"/>
          <w:i/>
          <w:szCs w:val="20"/>
          <w:lang w:val="en-GB"/>
        </w:rPr>
        <w:t xml:space="preserve"> paṭīru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d</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u</w:t>
      </w:r>
      <w:r w:rsidRPr="007C0B04">
        <w:rPr>
          <w:rFonts w:ascii="SemiramisUnicode" w:eastAsia="Arial Unicode MS" w:hAnsi="SemiramisUnicode" w:cs="SemiramisUnicode"/>
          <w:szCs w:val="20"/>
          <w:vertAlign w:val="subscript"/>
          <w:lang w:val="en-GB"/>
        </w:rPr>
        <w:t>8</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ana pān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igi)</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dug</w:t>
      </w:r>
      <w:r w:rsidRPr="007C0B04">
        <w:rPr>
          <w:rFonts w:ascii="SemiramisUnicode" w:eastAsia="Arial Unicode MS" w:hAnsi="SemiramisUnicode" w:cs="SemiramisUnicode"/>
          <w:i/>
          <w:szCs w:val="20"/>
          <w:lang w:val="en-GB"/>
        </w:rPr>
        <w:t>egubbê</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a.gúb.ba)</w:t>
      </w:r>
      <w:r w:rsidRPr="007C0B04">
        <w:rPr>
          <w:rFonts w:ascii="SemiramisUnicode" w:eastAsia="Arial Unicode MS" w:hAnsi="SemiramisUnicode" w:cs="SemiramisUnicode"/>
          <w:szCs w:val="20"/>
          <w:vertAlign w:val="superscript"/>
          <w:lang w:val="en-GB"/>
        </w:rPr>
        <w:t>meš</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 xml:space="preserve">u </w:t>
      </w:r>
      <w:r w:rsidRPr="007C0B04">
        <w:rPr>
          <w:rFonts w:ascii="SemiramisUnicode" w:eastAsia="Arial Unicode MS" w:hAnsi="SemiramisUnicode" w:cs="SemiramisUnicode"/>
          <w:szCs w:val="20"/>
          <w:vertAlign w:val="superscript"/>
          <w:lang w:val="en-GB"/>
        </w:rPr>
        <w:t>gi</w:t>
      </w:r>
      <w:r w:rsidRPr="007C0B04">
        <w:rPr>
          <w:rFonts w:ascii="SemiramisUnicode" w:eastAsia="Arial Unicode MS" w:hAnsi="SemiramisUnicode" w:cs="SemiramisUnicode"/>
          <w:i/>
          <w:szCs w:val="20"/>
          <w:lang w:val="en-GB"/>
        </w:rPr>
        <w:t>šutukki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šutug)</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tukān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gin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an</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 xml:space="preserve">te-re-tíš </w:t>
      </w:r>
      <w:r w:rsidRPr="007C0B04">
        <w:rPr>
          <w:rFonts w:ascii="SemiramisUnicode" w:eastAsia="Arial Unicode MS" w:hAnsi="SemiramisUnicode" w:cs="SemiramisUnicode"/>
          <w:szCs w:val="20"/>
          <w:lang w:val="en-GB"/>
        </w:rPr>
        <w:t>[(…)]</w:t>
      </w:r>
    </w:p>
    <w:p w14:paraId="5452DAEA"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5</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i/>
          <w:szCs w:val="20"/>
          <w:lang w:val="en-GB"/>
        </w:rPr>
        <w:t>ana tar-ṣu</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bCs/>
          <w:szCs w:val="20"/>
          <w:vertAlign w:val="superscript"/>
          <w:lang w:val="en-GB"/>
        </w:rPr>
        <w:t>⌈</w:t>
      </w:r>
      <w:r w:rsidRPr="007C0B04">
        <w:rPr>
          <w:rFonts w:ascii="SemiramisUnicode" w:eastAsia="Arial Unicode MS" w:hAnsi="SemiramisUnicode" w:cs="SemiramisUnicode"/>
          <w:szCs w:val="20"/>
          <w:vertAlign w:val="superscript"/>
          <w:lang w:val="en-GB"/>
        </w:rPr>
        <w:t>dug</w:t>
      </w:r>
      <w:r w:rsidRPr="007C0B04">
        <w:rPr>
          <w:rFonts w:ascii="SemiramisUnicode" w:eastAsia="Arial Unicode MS" w:hAnsi="SemiramisUnicode" w:cs="SemiramisUnicode"/>
          <w:bCs/>
          <w:szCs w:val="20"/>
          <w:vertAlign w:val="superscript"/>
          <w:lang w:val="en-GB"/>
        </w:rPr>
        <w:t>⌉</w:t>
      </w:r>
      <w:r w:rsidRPr="007C0B04">
        <w:rPr>
          <w:rFonts w:ascii="SemiramisUnicode" w:eastAsia="Arial Unicode MS" w:hAnsi="SemiramisUnicode" w:cs="SemiramisUnicode"/>
          <w:i/>
          <w:szCs w:val="20"/>
          <w:lang w:val="en-GB"/>
        </w:rPr>
        <w:t>egubbê</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bCs/>
          <w:szCs w:val="20"/>
          <w:lang w:val="en-GB"/>
        </w:rPr>
        <w:t>⌈</w:t>
      </w:r>
      <w:r w:rsidRPr="007C0B04">
        <w:rPr>
          <w:rFonts w:ascii="SemiramisUnicode" w:eastAsia="Arial Unicode MS" w:hAnsi="SemiramisUnicode" w:cs="SemiramisUnicode"/>
          <w:smallCaps/>
          <w:szCs w:val="20"/>
          <w:lang w:val="en-GB"/>
        </w:rPr>
        <w:t>a</w:t>
      </w:r>
      <w:r w:rsidRPr="007C0B04">
        <w:rPr>
          <w:rFonts w:ascii="SemiramisUnicode" w:eastAsia="Arial Unicode MS" w:hAnsi="SemiramisUnicode" w:cs="SemiramisUnicode"/>
          <w:bCs/>
          <w:smallCaps/>
          <w:szCs w:val="20"/>
          <w:lang w:val="en-GB"/>
        </w:rPr>
        <w:t>⌉</w:t>
      </w:r>
      <w:r w:rsidRPr="007C0B04">
        <w:rPr>
          <w:rFonts w:ascii="SemiramisUnicode" w:eastAsia="Arial Unicode MS" w:hAnsi="SemiramisUnicode" w:cs="SemiramisUnicode"/>
          <w:smallCaps/>
          <w:szCs w:val="20"/>
          <w:lang w:val="en-GB"/>
        </w:rPr>
        <w:t>.gúb.ba)</w:t>
      </w:r>
      <w:r w:rsidRPr="007C0B04">
        <w:rPr>
          <w:rFonts w:ascii="SemiramisUnicode" w:eastAsia="Arial Unicode MS" w:hAnsi="SemiramisUnicode" w:cs="SemiramisUnicode"/>
          <w:szCs w:val="20"/>
          <w:vertAlign w:val="superscript"/>
          <w:lang w:val="en-GB"/>
        </w:rPr>
        <w:t>meš</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u</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gi</w:t>
      </w:r>
      <w:r w:rsidRPr="007C0B04">
        <w:rPr>
          <w:rFonts w:ascii="SemiramisUnicode" w:eastAsia="Arial Unicode MS" w:hAnsi="SemiramisUnicode" w:cs="SemiramisUnicode"/>
          <w:i/>
          <w:szCs w:val="20"/>
          <w:lang w:val="en-GB"/>
        </w:rPr>
        <w:t>šutukki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šutug)</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šina</w:t>
      </w:r>
      <w:r w:rsidRPr="007C0B04">
        <w:rPr>
          <w:rFonts w:ascii="SemiramisUnicode" w:eastAsia="Arial Unicode MS" w:hAnsi="SemiramisUnicode" w:cs="SemiramisUnicode"/>
          <w:szCs w:val="20"/>
          <w:lang w:val="en-GB"/>
        </w:rPr>
        <w:t xml:space="preserve">(2) </w:t>
      </w:r>
      <w:r w:rsidRPr="007C0B04">
        <w:rPr>
          <w:rFonts w:ascii="SemiramisUnicode" w:eastAsia="Arial Unicode MS" w:hAnsi="SemiramisUnicode" w:cs="SemiramisUnicode"/>
          <w:i/>
          <w:szCs w:val="20"/>
          <w:lang w:val="en-GB"/>
        </w:rPr>
        <w:t>paṭīrī</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du</w:t>
      </w:r>
      <w:r w:rsidRPr="007C0B04">
        <w:rPr>
          <w:rFonts w:ascii="SemiramisUnicode" w:eastAsia="Arial Unicode MS" w:hAnsi="SemiramisUnicode" w:cs="SemiramisUnicode"/>
          <w:szCs w:val="20"/>
          <w:vertAlign w:val="subscript"/>
          <w:lang w:val="en-GB"/>
        </w:rPr>
        <w:t>8</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ana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i/>
          <w:szCs w:val="20"/>
          <w:lang w:val="en-GB"/>
        </w:rPr>
        <w:t>ea</w:t>
      </w:r>
      <w:r w:rsidRPr="007C0B04">
        <w:rPr>
          <w:rFonts w:ascii="SemiramisUnicode" w:eastAsia="Arial Unicode MS" w:hAnsi="SemiramisUnicode" w:cs="SemiramisUnicode"/>
          <w:szCs w:val="20"/>
          <w:lang w:val="en-GB"/>
        </w:rPr>
        <w:t xml:space="preserve">(idim) </w:t>
      </w:r>
      <w:r w:rsidRPr="007C0B04">
        <w:rPr>
          <w:rFonts w:ascii="SemiramisUnicode" w:eastAsia="Arial Unicode MS" w:hAnsi="SemiramisUnicode" w:cs="SemiramisUnicode"/>
          <w:i/>
          <w:szCs w:val="20"/>
          <w:lang w:val="en-GB"/>
        </w:rPr>
        <w:t>u</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i/>
          <w:szCs w:val="20"/>
          <w:lang w:val="en-GB"/>
        </w:rPr>
        <w:t>asal-lú-ḫi tukān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bCs/>
          <w:szCs w:val="20"/>
          <w:lang w:val="en-GB"/>
        </w:rPr>
        <w:t>⌈</w:t>
      </w:r>
      <w:r w:rsidRPr="007C0B04">
        <w:rPr>
          <w:rFonts w:ascii="SemiramisUnicode" w:eastAsia="Arial Unicode MS" w:hAnsi="SemiramisUnicode" w:cs="SemiramisUnicode"/>
          <w:smallCaps/>
          <w:szCs w:val="20"/>
          <w:lang w:val="en-GB"/>
        </w:rPr>
        <w:t>gin</w:t>
      </w:r>
      <w:r w:rsidRPr="007C0B04">
        <w:rPr>
          <w:rFonts w:ascii="SemiramisUnicode" w:eastAsia="Arial Unicode MS" w:hAnsi="SemiramisUnicode" w:cs="SemiramisUnicode"/>
          <w:bCs/>
          <w:szCs w:val="20"/>
          <w:lang w:val="en-GB"/>
        </w:rPr>
        <w:t>⌉-</w:t>
      </w:r>
      <w:r w:rsidRPr="007C0B04">
        <w:rPr>
          <w:rFonts w:ascii="SemiramisUnicode" w:eastAsia="Arial Unicode MS" w:hAnsi="SemiramisUnicode" w:cs="SemiramisUnicode"/>
          <w:i/>
          <w:szCs w:val="20"/>
          <w:lang w:val="en-GB"/>
        </w:rPr>
        <w:t>a</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n</w:t>
      </w:r>
      <w:r w:rsidRPr="007C0B04">
        <w:rPr>
          <w:rFonts w:ascii="SemiramisUnicode" w:eastAsia="Arial Unicode MS" w:hAnsi="SemiramisUnicode" w:cs="SemiramisUnicode"/>
          <w:szCs w:val="20"/>
          <w:lang w:val="en-GB"/>
        </w:rPr>
        <w:t xml:space="preserve">]) </w:t>
      </w:r>
    </w:p>
    <w:p w14:paraId="09A530EE"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6</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i/>
          <w:szCs w:val="20"/>
          <w:lang w:val="en-GB"/>
        </w:rPr>
        <w:t>suluppī</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zú.lum.ma)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zì</w:t>
      </w:r>
      <w:r w:rsidRPr="007C0B04">
        <w:rPr>
          <w:rFonts w:ascii="SemiramisUnicode" w:eastAsia="Arial Unicode MS" w:hAnsi="SemiramisUnicode" w:cs="SemiramisUnicode"/>
          <w:i/>
          <w:szCs w:val="20"/>
          <w:lang w:val="en-GB"/>
        </w:rPr>
        <w:t>sasqû</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eša)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tasarraq</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dub</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aq</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 xml:space="preserve"> miris</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ninda.ì.dé.a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dišpi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làl)</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ḫimēti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ì.nun.na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tašakkan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gar</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 xml:space="preserve"> </w:t>
      </w:r>
      <w:r w:rsidRPr="007C0B04">
        <w:rPr>
          <w:rFonts w:ascii="SemiramisUnicode" w:eastAsia="Arial Unicode MS" w:hAnsi="SemiramisUnicode" w:cs="SemiramisUnicode"/>
          <w:szCs w:val="20"/>
          <w:vertAlign w:val="superscript"/>
          <w:lang w:val="en-GB"/>
        </w:rPr>
        <w:t>dug</w:t>
      </w:r>
      <w:r w:rsidRPr="007C0B04">
        <w:rPr>
          <w:rFonts w:ascii="SemiramisUnicode" w:eastAsia="Arial Unicode MS" w:hAnsi="SemiramisUnicode" w:cs="SemiramisUnicode"/>
          <w:i/>
          <w:szCs w:val="20"/>
          <w:lang w:val="en-GB"/>
        </w:rPr>
        <w:t>adagurru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a.da.gur</w:t>
      </w:r>
      <w:r w:rsidRPr="007C0B04">
        <w:rPr>
          <w:rFonts w:ascii="SemiramisUnicode" w:eastAsia="Arial Unicode MS" w:hAnsi="SemiramisUnicode" w:cs="SemiramisUnicode"/>
          <w:smallCaps/>
          <w:szCs w:val="20"/>
          <w:vertAlign w:val="subscript"/>
          <w:lang w:val="en-GB"/>
        </w:rPr>
        <w:t>5</w:t>
      </w:r>
      <w:r w:rsidRPr="007C0B04">
        <w:rPr>
          <w:rFonts w:ascii="SemiramisUnicode" w:eastAsia="Arial Unicode MS" w:hAnsi="SemiramisUnicode" w:cs="SemiramisUnicode"/>
          <w:smallCaps/>
          <w:szCs w:val="20"/>
          <w:lang w:val="en-GB"/>
        </w:rPr>
        <w:t>)</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tukān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n</w:t>
      </w:r>
      <w:r w:rsidRPr="007C0B04">
        <w:rPr>
          <w:rFonts w:ascii="SemiramisUnicode" w:eastAsia="Arial Unicode MS" w:hAnsi="SemiramisUnicode" w:cs="SemiramisUnicode"/>
          <w:i/>
          <w:szCs w:val="20"/>
          <w:lang w:val="en-GB"/>
        </w:rPr>
        <w:t xml:space="preserve">-an </w:t>
      </w:r>
      <w:r w:rsidRPr="007C0B04">
        <w:rPr>
          <w:rFonts w:ascii="SemiramisUnicode" w:eastAsia="Arial Unicode MS" w:hAnsi="SemiramisUnicode" w:cs="SemiramisUnicode"/>
          <w:szCs w:val="20"/>
          <w:lang w:val="en-GB"/>
        </w:rPr>
        <w:t>])</w:t>
      </w:r>
    </w:p>
    <w:p w14:paraId="2152DFD9"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7</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i/>
          <w:szCs w:val="20"/>
          <w:lang w:val="en-GB"/>
        </w:rPr>
        <w:t>i-na q</w:t>
      </w:r>
      <w:r w:rsidRPr="007C0B04">
        <w:rPr>
          <w:rFonts w:ascii="SemiramisUnicode" w:eastAsia="Arial Unicode MS" w:hAnsi="SemiramisUnicode" w:cs="SemiramisUnicode"/>
          <w:i/>
          <w:iCs/>
          <w:szCs w:val="20"/>
          <w:lang w:val="en-GB"/>
        </w:rPr>
        <w:t>ab-lat</w:t>
      </w:r>
      <w:r w:rsidRPr="007C0B04">
        <w:rPr>
          <w:rFonts w:ascii="SemiramisUnicode" w:eastAsia="Arial Unicode MS" w:hAnsi="SemiramisUnicode" w:cs="SemiramisUnicode"/>
          <w:iCs/>
          <w:szCs w:val="20"/>
          <w:lang w:val="en-GB"/>
        </w:rPr>
        <w:t xml:space="preserve"> </w:t>
      </w:r>
      <w:r w:rsidRPr="007C0B04">
        <w:rPr>
          <w:rFonts w:ascii="SemiramisUnicode" w:eastAsia="Arial Unicode MS" w:hAnsi="SemiramisUnicode" w:cs="SemiramisUnicode"/>
          <w:i/>
          <w:iCs/>
          <w:szCs w:val="20"/>
          <w:lang w:val="en-GB"/>
        </w:rPr>
        <w:t>paṭīrī</w:t>
      </w:r>
      <w:r w:rsidRPr="007C0B04">
        <w:rPr>
          <w:rFonts w:ascii="SemiramisUnicode" w:eastAsia="Arial Unicode MS" w:hAnsi="SemiramisUnicode" w:cs="SemiramisUnicode"/>
          <w:iCs/>
          <w:szCs w:val="20"/>
          <w:lang w:val="en-GB"/>
        </w:rPr>
        <w:t>(</w:t>
      </w:r>
      <w:r w:rsidRPr="007C0B04">
        <w:rPr>
          <w:rFonts w:ascii="SemiramisUnicode" w:eastAsia="Arial Unicode MS" w:hAnsi="SemiramisUnicode" w:cs="SemiramisUnicode"/>
          <w:smallCaps/>
          <w:szCs w:val="20"/>
          <w:lang w:val="en-GB"/>
        </w:rPr>
        <w:t>gi.du</w:t>
      </w:r>
      <w:r w:rsidRPr="007C0B04">
        <w:rPr>
          <w:rFonts w:ascii="SemiramisUnicode" w:eastAsia="Arial Unicode MS" w:hAnsi="SemiramisUnicode" w:cs="SemiramisUnicode"/>
          <w:smallCaps/>
          <w:szCs w:val="20"/>
          <w:vertAlign w:val="subscript"/>
          <w:lang w:val="en-GB"/>
        </w:rPr>
        <w:t>8</w:t>
      </w:r>
      <w:r w:rsidRPr="007C0B04">
        <w:rPr>
          <w:rFonts w:ascii="SemiramisUnicode" w:eastAsia="Arial Unicode MS" w:hAnsi="SemiramisUnicode" w:cs="SemiramisUnicode"/>
          <w:smallCaps/>
          <w:szCs w:val="20"/>
          <w:lang w:val="en-GB"/>
        </w:rPr>
        <w:t>)</w:t>
      </w:r>
      <w:r w:rsidRPr="007C0B04">
        <w:rPr>
          <w:rFonts w:ascii="SemiramisUnicode" w:eastAsia="Arial Unicode MS" w:hAnsi="SemiramisUnicode" w:cs="SemiramisUnicode"/>
          <w:szCs w:val="20"/>
          <w:lang w:val="en-GB"/>
        </w:rPr>
        <w:t xml:space="preserve"> 2</w:t>
      </w:r>
      <w:r w:rsidRPr="007C0B04">
        <w:rPr>
          <w:rFonts w:ascii="SemiramisUnicode" w:eastAsia="Arial Unicode MS" w:hAnsi="SemiramisUnicode" w:cs="SemiramisUnicode"/>
          <w:szCs w:val="20"/>
          <w:vertAlign w:val="superscript"/>
          <w:lang w:val="en-GB"/>
        </w:rPr>
        <w:t>!</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àm</w:t>
      </w:r>
      <w:r w:rsidRPr="007C0B04">
        <w:rPr>
          <w:rFonts w:ascii="SemiramisUnicode" w:eastAsia="Arial Unicode MS" w:hAnsi="SemiramisUnicode" w:cs="SemiramisUnicode"/>
          <w:smallCaps/>
          <w:szCs w:val="20"/>
          <w:vertAlign w:val="superscript"/>
          <w:lang w:val="en-GB"/>
        </w:rPr>
        <w:t>!</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àm.2</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gi</w:t>
      </w:r>
      <w:r w:rsidRPr="007C0B04">
        <w:rPr>
          <w:rFonts w:ascii="SemiramisUnicode" w:eastAsia="Arial Unicode MS" w:hAnsi="SemiramisUnicode" w:cs="SemiramisUnicode"/>
          <w:i/>
          <w:szCs w:val="20"/>
          <w:lang w:val="en-GB"/>
        </w:rPr>
        <w:t>masabbu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ma.sá.ab)</w:t>
      </w:r>
      <w:r w:rsidRPr="007C0B04">
        <w:rPr>
          <w:rFonts w:ascii="SemiramisUnicode" w:eastAsia="Arial Unicode MS" w:hAnsi="SemiramisUnicode" w:cs="SemiramisUnicode"/>
          <w:color w:val="FF0000"/>
          <w:szCs w:val="20"/>
          <w:lang w:val="en-GB"/>
        </w:rPr>
        <w:t xml:space="preserve"> </w:t>
      </w:r>
      <w:r w:rsidRPr="007C0B04">
        <w:rPr>
          <w:rFonts w:ascii="SemiramisUnicode" w:eastAsia="Arial Unicode MS" w:hAnsi="SemiramisUnicode" w:cs="SemiramisUnicode"/>
          <w:i/>
          <w:szCs w:val="20"/>
          <w:lang w:val="en-GB"/>
        </w:rPr>
        <w:t>ana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i/>
          <w:szCs w:val="20"/>
          <w:lang w:val="en-GB"/>
        </w:rPr>
        <w:t>nergal</w:t>
      </w:r>
      <w:r w:rsidRPr="007C0B04">
        <w:rPr>
          <w:rFonts w:ascii="SemiramisUnicode" w:eastAsia="Arial Unicode MS" w:hAnsi="SemiramisUnicode" w:cs="SemiramisUnicode"/>
          <w:smallCaps/>
          <w:szCs w:val="20"/>
          <w:lang w:val="en-GB"/>
        </w:rPr>
        <w:t>(u.gur</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tašakkan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gar</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an</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sebet</w:t>
      </w:r>
      <w:r w:rsidRPr="007C0B04">
        <w:rPr>
          <w:rFonts w:ascii="SemiramisUnicode" w:eastAsia="Arial Unicode MS" w:hAnsi="SemiramisUnicode" w:cs="SemiramisUnicode"/>
          <w:szCs w:val="20"/>
          <w:lang w:val="en-GB"/>
        </w:rPr>
        <w:t xml:space="preserve">(7) </w:t>
      </w:r>
      <w:r w:rsidRPr="007C0B04">
        <w:rPr>
          <w:rFonts w:ascii="SemiramisUnicode" w:eastAsia="Arial Unicode MS" w:hAnsi="SemiramisUnicode" w:cs="SemiramisUnicode"/>
          <w:i/>
          <w:szCs w:val="20"/>
          <w:lang w:val="en-GB"/>
        </w:rPr>
        <w:t>akal</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ninda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ma-ka-</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li</w:t>
      </w:r>
      <w:r w:rsidRPr="007C0B04">
        <w:rPr>
          <w:rFonts w:ascii="SemiramisUnicode" w:eastAsia="Arial Unicode MS" w:hAnsi="SemiramisUnicode" w:cs="SemiramisUnicode"/>
          <w:szCs w:val="20"/>
          <w:lang w:val="en-GB"/>
        </w:rPr>
        <w:t>]</w:t>
      </w:r>
    </w:p>
    <w:p w14:paraId="036242F4"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8</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i/>
          <w:szCs w:val="20"/>
          <w:lang w:val="en-GB"/>
        </w:rPr>
        <w:t>ù</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sebe</w:t>
      </w:r>
      <w:r w:rsidRPr="007C0B04">
        <w:rPr>
          <w:rFonts w:ascii="SemiramisUnicode" w:eastAsia="Arial Unicode MS" w:hAnsi="SemiramisUnicode" w:cs="SemiramisUnicode"/>
          <w:szCs w:val="20"/>
          <w:lang w:val="en-GB"/>
        </w:rPr>
        <w:t xml:space="preserve">(7) </w:t>
      </w:r>
      <w:r w:rsidRPr="007C0B04">
        <w:rPr>
          <w:rFonts w:ascii="SemiramisUnicode" w:eastAsia="Arial Unicode MS" w:hAnsi="SemiramisUnicode" w:cs="SemiramisUnicode"/>
          <w:szCs w:val="20"/>
          <w:vertAlign w:val="superscript"/>
          <w:lang w:val="en-GB"/>
        </w:rPr>
        <w:t>ninda</w:t>
      </w:r>
      <w:r w:rsidRPr="007C0B04">
        <w:rPr>
          <w:rFonts w:ascii="SemiramisUnicode" w:eastAsia="Arial Unicode MS" w:hAnsi="SemiramisUnicode" w:cs="SemiramisUnicode"/>
          <w:i/>
          <w:szCs w:val="20"/>
          <w:lang w:val="en-GB"/>
        </w:rPr>
        <w:t>ḫa-si-sa-a-tum</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ina muḫḫi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ugu)</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tašakkan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gar</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 xml:space="preserve"> suluppī</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zú.lum.ma)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zì</w:t>
      </w:r>
      <w:r w:rsidRPr="007C0B04">
        <w:rPr>
          <w:rFonts w:ascii="SemiramisUnicode" w:eastAsia="Arial Unicode MS" w:hAnsi="SemiramisUnicode" w:cs="SemiramisUnicode"/>
          <w:i/>
          <w:szCs w:val="20"/>
          <w:lang w:val="en-GB"/>
        </w:rPr>
        <w:t>sasqû</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 xml:space="preserve">eša) </w:t>
      </w:r>
      <w:r w:rsidRPr="007C0B04">
        <w:rPr>
          <w:rFonts w:ascii="SemiramisUnicode" w:eastAsia="Arial Unicode MS" w:hAnsi="SemiramisUnicode" w:cs="SemiramisUnicode"/>
          <w:i/>
          <w:szCs w:val="20"/>
          <w:lang w:val="en-GB"/>
        </w:rPr>
        <w:t>miris</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ninda.ì.dé.a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dišpi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làl)</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ḫimēti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ì.nun.[na]</w:t>
      </w:r>
      <w:r w:rsidRPr="007C0B04">
        <w:rPr>
          <w:rFonts w:ascii="SemiramisUnicode" w:eastAsia="Arial Unicode MS" w:hAnsi="SemiramisUnicode" w:cs="SemiramisUnicode"/>
          <w:szCs w:val="20"/>
          <w:lang w:val="en-GB"/>
        </w:rPr>
        <w:t>)</w:t>
      </w:r>
    </w:p>
    <w:p w14:paraId="6BAF4A2D"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9</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i/>
          <w:szCs w:val="20"/>
          <w:lang w:val="en-GB"/>
        </w:rPr>
        <w:t>tašakkan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gar</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 xml:space="preserve"> arkī</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egir)</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šú šalāšat</w:t>
      </w:r>
      <w:r w:rsidRPr="007C0B04">
        <w:rPr>
          <w:rFonts w:ascii="SemiramisUnicode" w:eastAsia="Arial Unicode MS" w:hAnsi="SemiramisUnicode" w:cs="SemiramisUnicode"/>
          <w:szCs w:val="20"/>
          <w:lang w:val="en-GB"/>
        </w:rPr>
        <w:t xml:space="preserve">(3) </w:t>
      </w:r>
      <w:r w:rsidRPr="007C0B04">
        <w:rPr>
          <w:rFonts w:ascii="SemiramisUnicode" w:eastAsia="Arial Unicode MS" w:hAnsi="SemiramisUnicode" w:cs="SemiramisUnicode"/>
          <w:i/>
          <w:szCs w:val="20"/>
          <w:lang w:val="en-GB"/>
        </w:rPr>
        <w:t>paṭīrī</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gi.du</w:t>
      </w:r>
      <w:r w:rsidRPr="007C0B04">
        <w:rPr>
          <w:rFonts w:ascii="SemiramisUnicode" w:eastAsia="Arial Unicode MS" w:hAnsi="SemiramisUnicode" w:cs="SemiramisUnicode"/>
          <w:szCs w:val="20"/>
          <w:vertAlign w:val="subscript"/>
          <w:lang w:val="en-GB"/>
        </w:rPr>
        <w:t>8</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ana pān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igi)</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dug</w:t>
      </w:r>
      <w:r w:rsidRPr="007C0B04">
        <w:rPr>
          <w:rFonts w:ascii="SemiramisUnicode" w:eastAsia="Arial Unicode MS" w:hAnsi="SemiramisUnicode" w:cs="SemiramisUnicode"/>
          <w:i/>
          <w:szCs w:val="20"/>
          <w:lang w:val="en-GB"/>
        </w:rPr>
        <w:t>egubbê</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a.gúb&lt;.ba&gt;)</w:t>
      </w:r>
      <w:r w:rsidRPr="007C0B04">
        <w:rPr>
          <w:rFonts w:ascii="SemiramisUnicode" w:eastAsia="Arial Unicode MS" w:hAnsi="SemiramisUnicode" w:cs="SemiramisUnicode"/>
          <w:szCs w:val="20"/>
          <w:vertAlign w:val="superscript"/>
          <w:lang w:val="en-GB"/>
        </w:rPr>
        <w:t>meš</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tarakkas</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kéš</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as</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 xml:space="preserve"> šalāšat</w:t>
      </w:r>
      <w:r w:rsidRPr="007C0B04">
        <w:rPr>
          <w:rFonts w:ascii="SemiramisUnicode" w:eastAsia="Arial Unicode MS" w:hAnsi="SemiramisUnicode" w:cs="SemiramisUnicode"/>
          <w:szCs w:val="20"/>
          <w:lang w:val="en-GB"/>
        </w:rPr>
        <w:t xml:space="preserve">(3) </w:t>
      </w:r>
      <w:r w:rsidRPr="007C0B04">
        <w:rPr>
          <w:rFonts w:ascii="SemiramisUnicode" w:eastAsia="Arial Unicode MS" w:hAnsi="SemiramisUnicode" w:cs="SemiramisUnicode"/>
          <w:i/>
          <w:szCs w:val="20"/>
          <w:lang w:val="en-GB"/>
        </w:rPr>
        <w:t>paṭīrī</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gi.du</w:t>
      </w:r>
      <w:r w:rsidRPr="007C0B04">
        <w:rPr>
          <w:rFonts w:ascii="SemiramisUnicode" w:eastAsia="Arial Unicode MS" w:hAnsi="SemiramisUnicode" w:cs="SemiramisUnicode"/>
          <w:szCs w:val="20"/>
          <w:vertAlign w:val="subscript"/>
          <w:lang w:val="en-GB"/>
        </w:rPr>
        <w:t>8</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ana pān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igi)</w:t>
      </w:r>
      <w:r w:rsidRPr="007C0B04">
        <w:rPr>
          <w:rFonts w:ascii="SemiramisUnicode" w:eastAsia="Arial Unicode MS" w:hAnsi="SemiramisUnicode" w:cs="SemiramisUnicode"/>
          <w:i/>
          <w:szCs w:val="20"/>
          <w:lang w:val="en-GB"/>
        </w:rPr>
        <w:t xml:space="preserve"> il</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 xml:space="preserve">dingir) </w:t>
      </w:r>
      <w:r w:rsidRPr="007C0B04">
        <w:rPr>
          <w:rFonts w:ascii="SemiramisUnicode" w:eastAsia="Arial Unicode MS" w:hAnsi="SemiramisUnicode" w:cs="SemiramisUnicode"/>
          <w:i/>
          <w:szCs w:val="20"/>
          <w:lang w:val="en-GB"/>
        </w:rPr>
        <w:t>bīti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é)</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i/>
          <w:szCs w:val="20"/>
          <w:lang w:val="en-GB"/>
        </w:rPr>
        <w:t>ištar</w:t>
      </w:r>
      <w:r w:rsidRPr="007C0B04">
        <w:rPr>
          <w:rFonts w:ascii="SemiramisUnicode" w:eastAsia="Arial Unicode MS" w:hAnsi="SemiramisUnicode" w:cs="SemiramisUnicode"/>
          <w:szCs w:val="20"/>
          <w:lang w:val="en-GB"/>
        </w:rPr>
        <w:t xml:space="preserve">(15) </w:t>
      </w:r>
      <w:r w:rsidRPr="007C0B04">
        <w:rPr>
          <w:rFonts w:ascii="SemiramisUnicode" w:eastAsia="Arial Unicode MS" w:hAnsi="SemiramisUnicode" w:cs="SemiramisUnicode"/>
          <w:i/>
          <w:szCs w:val="20"/>
          <w:lang w:val="en-GB"/>
        </w:rPr>
        <w:t>bīti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é)</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 xml:space="preserve">u </w:t>
      </w:r>
      <w:r w:rsidRPr="007C0B04">
        <w:rPr>
          <w:rFonts w:ascii="SemiramisUnicode" w:eastAsia="Arial Unicode MS" w:hAnsi="SemiramisUnicode" w:cs="SemiramisUnicode"/>
          <w:bCs/>
          <w:szCs w:val="20"/>
          <w:vertAlign w:val="superscript"/>
          <w:lang w:val="en-GB"/>
        </w:rPr>
        <w:t>⌈</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bCs/>
          <w:szCs w:val="20"/>
          <w:vertAlign w:val="superscript"/>
          <w:lang w:val="en-GB"/>
        </w:rPr>
        <w:t>⌉</w:t>
      </w:r>
      <w:r w:rsidRPr="007C0B04">
        <w:rPr>
          <w:rFonts w:ascii="SemiramisUnicode" w:eastAsia="Arial Unicode MS" w:hAnsi="SemiramisUnicode" w:cs="SemiramisUnicode"/>
          <w:szCs w:val="20"/>
          <w:lang w:val="en-GB"/>
        </w:rPr>
        <w:t>[x]</w:t>
      </w:r>
    </w:p>
    <w:p w14:paraId="3EBDA1C0"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10</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i/>
          <w:szCs w:val="20"/>
          <w:lang w:val="en-GB"/>
        </w:rPr>
        <w:t>tarakkas</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kéš</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as</w:t>
      </w:r>
      <w:r w:rsidRPr="007C0B04">
        <w:rPr>
          <w:rFonts w:ascii="SemiramisUnicode" w:eastAsia="Arial Unicode MS" w:hAnsi="SemiramisUnicode" w:cs="SemiramisUnicode"/>
          <w:szCs w:val="20"/>
          <w:lang w:val="en-GB"/>
        </w:rPr>
        <w:t>) {</w:t>
      </w:r>
      <w:r w:rsidRPr="007C0B04">
        <w:rPr>
          <w:rFonts w:ascii="SemiramisUnicode" w:eastAsia="Arial Unicode MS" w:hAnsi="SemiramisUnicode" w:cs="SemiramisUnicode"/>
          <w:smallCaps/>
          <w:szCs w:val="20"/>
          <w:lang w:val="en-GB"/>
        </w:rPr>
        <w:t>še.numun}</w:t>
      </w:r>
      <w:r w:rsidRPr="007C0B04">
        <w:rPr>
          <w:rFonts w:ascii="SemiramisUnicode" w:eastAsia="Arial Unicode MS" w:hAnsi="SemiramisUnicode" w:cs="SemiramisUnicode"/>
          <w:smallCaps/>
          <w:szCs w:val="20"/>
          <w:vertAlign w:val="superscript"/>
          <w:lang w:val="en-GB"/>
        </w:rPr>
        <w:t>?</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šīpāti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 xml:space="preserve">síg) </w:t>
      </w:r>
      <w:r w:rsidRPr="007C0B04">
        <w:rPr>
          <w:rFonts w:ascii="SemiramisUnicode" w:eastAsia="Arial Unicode MS" w:hAnsi="SemiramisUnicode" w:cs="SemiramisUnicode"/>
          <w:i/>
          <w:szCs w:val="20"/>
          <w:lang w:val="en-GB"/>
        </w:rPr>
        <w:t>peṣêti</w:t>
      </w:r>
      <w:r w:rsidRPr="007C0B04">
        <w:rPr>
          <w:rFonts w:ascii="SemiramisUnicode" w:eastAsia="Arial Unicode MS" w:hAnsi="SemiramisUnicode" w:cs="SemiramisUnicode"/>
          <w:smallCaps/>
          <w:szCs w:val="20"/>
          <w:lang w:val="en-GB"/>
        </w:rPr>
        <w:t>(babbar)</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šārat</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 xml:space="preserve">síg) </w:t>
      </w:r>
      <w:r w:rsidRPr="007C0B04">
        <w:rPr>
          <w:rFonts w:ascii="SemiramisUnicode" w:eastAsia="Arial Unicode MS" w:hAnsi="SemiramisUnicode" w:cs="SemiramisUnicode"/>
          <w:i/>
          <w:szCs w:val="20"/>
          <w:lang w:val="en-GB"/>
        </w:rPr>
        <w:t>enzi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ùz)</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šīpāti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 xml:space="preserve">síg) </w:t>
      </w:r>
      <w:r w:rsidRPr="007C0B04">
        <w:rPr>
          <w:rFonts w:ascii="SemiramisUnicode" w:eastAsia="Arial Unicode MS" w:hAnsi="SemiramisUnicode" w:cs="SemiramisUnicode"/>
          <w:i/>
          <w:szCs w:val="20"/>
          <w:lang w:val="en-GB"/>
        </w:rPr>
        <w:t>sāmāti</w:t>
      </w:r>
      <w:r w:rsidRPr="007C0B04">
        <w:rPr>
          <w:rFonts w:ascii="SemiramisUnicode" w:eastAsia="Arial Unicode MS" w:hAnsi="SemiramisUnicode" w:cs="SemiramisUnicode"/>
          <w:smallCaps/>
          <w:szCs w:val="20"/>
          <w:lang w:val="en-GB"/>
        </w:rPr>
        <w:t>(sa</w:t>
      </w:r>
      <w:r w:rsidRPr="007C0B04">
        <w:rPr>
          <w:rFonts w:ascii="SemiramisUnicode" w:eastAsia="Arial Unicode MS" w:hAnsi="SemiramisUnicode" w:cs="SemiramisUnicode"/>
          <w:szCs w:val="20"/>
          <w:vertAlign w:val="subscript"/>
          <w:lang w:val="en-GB"/>
        </w:rPr>
        <w:t>5</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síg</w:t>
      </w:r>
      <w:r w:rsidRPr="007C0B04">
        <w:rPr>
          <w:rFonts w:ascii="SemiramisUnicode" w:eastAsia="Arial Unicode MS" w:hAnsi="SemiramisUnicode" w:cs="SemiramisUnicode"/>
          <w:i/>
          <w:szCs w:val="20"/>
          <w:lang w:val="en-GB"/>
        </w:rPr>
        <w:t>uqnâti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za.gìn.na)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ana riksi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kéš)</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gab-bi tašakkan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gar</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an</w:t>
      </w:r>
      <w:r w:rsidRPr="007C0B04">
        <w:rPr>
          <w:rFonts w:ascii="SemiramisUnicode" w:eastAsia="Arial Unicode MS" w:hAnsi="SemiramisUnicode" w:cs="SemiramisUnicode"/>
          <w:szCs w:val="20"/>
          <w:lang w:val="en-GB"/>
        </w:rPr>
        <w:t>])</w:t>
      </w:r>
    </w:p>
    <w:p w14:paraId="0BF310E7"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11</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i/>
          <w:szCs w:val="20"/>
          <w:lang w:val="en-GB"/>
        </w:rPr>
        <w:t>arkī</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egir)</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šú</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riqqī</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bCs/>
          <w:szCs w:val="20"/>
          <w:lang w:val="en-GB"/>
        </w:rPr>
        <w:t>⌈</w:t>
      </w:r>
      <w:r w:rsidRPr="007C0B04">
        <w:rPr>
          <w:rFonts w:ascii="SemiramisUnicode" w:eastAsia="Arial Unicode MS" w:hAnsi="SemiramisUnicode" w:cs="SemiramisUnicode"/>
          <w:smallCaps/>
          <w:szCs w:val="20"/>
          <w:lang w:val="en-GB"/>
        </w:rPr>
        <w:t>šim</w:t>
      </w:r>
      <w:r w:rsidRPr="007C0B04">
        <w:rPr>
          <w:rFonts w:ascii="SemiramisUnicode" w:eastAsia="Arial Unicode MS" w:hAnsi="SemiramisUnicode" w:cs="SemiramisUnicode"/>
          <w:bCs/>
          <w:smallCaps/>
          <w:szCs w:val="20"/>
          <w:lang w:val="en-GB"/>
        </w:rPr>
        <w:t>⌉</w:t>
      </w:r>
      <w:r w:rsidRPr="007C0B04">
        <w:rPr>
          <w:rFonts w:ascii="SemiramisUnicode" w:eastAsia="Arial Unicode MS" w:hAnsi="SemiramisUnicode" w:cs="SemiramisUnicode"/>
          <w:smallCaps/>
          <w:szCs w:val="20"/>
          <w:lang w:val="en-GB"/>
        </w:rPr>
        <w:t>)</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zērī</w:t>
      </w:r>
      <w:r w:rsidRPr="007C0B04">
        <w:rPr>
          <w:rFonts w:ascii="SemiramisUnicode" w:eastAsia="Arial Unicode MS" w:hAnsi="SemiramisUnicode" w:cs="SemiramisUnicode"/>
          <w:smallCaps/>
          <w:szCs w:val="20"/>
          <w:lang w:val="en-GB"/>
        </w:rPr>
        <w:t>(še.numun)</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šá</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i/>
          <w:szCs w:val="20"/>
          <w:lang w:val="en-GB"/>
        </w:rPr>
        <w:t>ea</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idim)</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u</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i/>
          <w:szCs w:val="20"/>
          <w:lang w:val="en-GB"/>
        </w:rPr>
        <w:t>asal-lú-ḫi sebe</w:t>
      </w:r>
      <w:r w:rsidRPr="007C0B04">
        <w:rPr>
          <w:rFonts w:ascii="SemiramisUnicode" w:eastAsia="Arial Unicode MS" w:hAnsi="SemiramisUnicode" w:cs="SemiramisUnicode"/>
          <w:szCs w:val="20"/>
          <w:lang w:val="en-GB"/>
        </w:rPr>
        <w:t xml:space="preserve">(7) </w:t>
      </w:r>
      <w:r w:rsidRPr="007C0B04">
        <w:rPr>
          <w:rFonts w:ascii="SemiramisUnicode" w:eastAsia="Arial Unicode MS" w:hAnsi="SemiramisUnicode" w:cs="SemiramisUnicode"/>
          <w:i/>
          <w:szCs w:val="20"/>
          <w:lang w:val="en-GB"/>
        </w:rPr>
        <w:t>kinūnāti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ki.ne)</w:t>
      </w:r>
      <w:r w:rsidRPr="007C0B04">
        <w:rPr>
          <w:rFonts w:ascii="SemiramisUnicode" w:eastAsia="Arial Unicode MS" w:hAnsi="SemiramisUnicode" w:cs="SemiramisUnicode"/>
          <w:szCs w:val="20"/>
          <w:vertAlign w:val="superscript"/>
          <w:lang w:val="en-GB"/>
        </w:rPr>
        <w:t>meš</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 xml:space="preserve">lu-ub-bu-ni </w:t>
      </w:r>
    </w:p>
    <w:p w14:paraId="06DC32B5"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12</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i/>
          <w:szCs w:val="20"/>
          <w:lang w:val="en-GB"/>
        </w:rPr>
        <w:t xml:space="preserve">ta-sad-dir </w:t>
      </w:r>
      <w:r w:rsidRPr="007C0B04">
        <w:rPr>
          <w:rFonts w:ascii="SemiramisUnicode" w:eastAsia="Arial Unicode MS" w:hAnsi="SemiramisUnicode" w:cs="SemiramisUnicode"/>
          <w:szCs w:val="20"/>
          <w:vertAlign w:val="superscript"/>
          <w:lang w:val="en-GB"/>
        </w:rPr>
        <w:t>giš</w:t>
      </w:r>
      <w:r w:rsidRPr="007C0B04">
        <w:rPr>
          <w:rFonts w:ascii="SemiramisUnicode" w:eastAsia="Arial Unicode MS" w:hAnsi="SemiramisUnicode" w:cs="SemiramisUnicode"/>
          <w:i/>
          <w:szCs w:val="20"/>
          <w:lang w:val="en-GB"/>
        </w:rPr>
        <w:t>ēru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ma.nu)</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u</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qanî</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gi)</w:t>
      </w:r>
      <w:r w:rsidRPr="007C0B04">
        <w:rPr>
          <w:rFonts w:ascii="SemiramisUnicode" w:eastAsia="Arial Unicode MS" w:hAnsi="SemiramisUnicode" w:cs="SemiramisUnicode"/>
          <w:szCs w:val="20"/>
          <w:vertAlign w:val="superscript"/>
          <w:lang w:val="en-GB"/>
        </w:rPr>
        <w:t>meš</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kar-tu-tu</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ina muḫḫi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ugu)</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 xml:space="preserve">e-ṣe-en </w:t>
      </w:r>
      <w:r w:rsidRPr="007C0B04">
        <w:rPr>
          <w:rFonts w:ascii="SemiramisUnicode" w:eastAsia="Arial Unicode MS" w:hAnsi="SemiramisUnicode" w:cs="SemiramisUnicode"/>
          <w:bCs/>
          <w:szCs w:val="20"/>
          <w:lang w:val="en-GB"/>
        </w:rPr>
        <w:t>⌈</w:t>
      </w:r>
      <w:r w:rsidRPr="007C0B04">
        <w:rPr>
          <w:rFonts w:ascii="SemiramisUnicode" w:eastAsia="Arial Unicode MS" w:hAnsi="SemiramisUnicode" w:cs="SemiramisUnicode"/>
          <w:i/>
          <w:szCs w:val="20"/>
          <w:lang w:val="en-GB"/>
        </w:rPr>
        <w:t>ina muḫḫi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ugu)</w:t>
      </w:r>
      <w:r w:rsidRPr="007C0B04">
        <w:rPr>
          <w:rFonts w:ascii="SemiramisUnicode" w:eastAsia="Arial Unicode MS" w:hAnsi="SemiramisUnicode" w:cs="SemiramisUnicode"/>
          <w:bCs/>
          <w:smallCaps/>
          <w:szCs w:val="20"/>
          <w:lang w:val="en-GB"/>
        </w:rPr>
        <w:t>⌉</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kinūnāti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ki.ne)</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zCs w:val="20"/>
          <w:vertAlign w:val="superscript"/>
          <w:lang w:val="en-GB"/>
        </w:rPr>
        <w:t>(meš)</w:t>
      </w:r>
      <w:r w:rsidRPr="007C0B04">
        <w:rPr>
          <w:rFonts w:ascii="SemiramisUnicode" w:eastAsia="Arial Unicode MS" w:hAnsi="SemiramisUnicode" w:cs="SemiramisUnicode"/>
          <w:szCs w:val="20"/>
          <w:lang w:val="en-GB"/>
        </w:rPr>
        <w:t>]</w:t>
      </w:r>
    </w:p>
    <w:p w14:paraId="4891F37D" w14:textId="77777777" w:rsidR="00670A16" w:rsidRPr="007C0B04" w:rsidRDefault="00670A16" w:rsidP="00670A16">
      <w:pPr>
        <w:tabs>
          <w:tab w:val="right" w:pos="851"/>
        </w:tabs>
        <w:ind w:left="992" w:hanging="992"/>
        <w:rPr>
          <w:rFonts w:ascii="SemiramisUnicode" w:eastAsia="Arial Unicode MS" w:hAnsi="SemiramisUnicode" w:cs="SemiramisUnicode"/>
          <w:smallCaps/>
          <w:szCs w:val="20"/>
          <w:lang w:val="en-GB"/>
        </w:rPr>
      </w:pPr>
      <w:r w:rsidRPr="007C0B04">
        <w:rPr>
          <w:rFonts w:ascii="SemiramisUnicode" w:eastAsia="Arial Unicode MS" w:hAnsi="SemiramisUnicode" w:cs="SemiramisUnicode"/>
          <w:szCs w:val="20"/>
          <w:lang w:val="en-GB"/>
        </w:rPr>
        <w:tab/>
        <w:t>13</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i/>
          <w:szCs w:val="20"/>
          <w:lang w:val="en-GB"/>
        </w:rPr>
        <w:t>sebet</w:t>
      </w:r>
      <w:r w:rsidRPr="007C0B04">
        <w:rPr>
          <w:rFonts w:ascii="SemiramisUnicode" w:eastAsia="Arial Unicode MS" w:hAnsi="SemiramisUnicode" w:cs="SemiramisUnicode"/>
          <w:szCs w:val="20"/>
          <w:lang w:val="en-GB"/>
        </w:rPr>
        <w:t xml:space="preserve">(7) </w:t>
      </w:r>
      <w:r w:rsidRPr="007C0B04">
        <w:rPr>
          <w:rFonts w:ascii="SemiramisUnicode" w:eastAsia="Arial Unicode MS" w:hAnsi="SemiramisUnicode" w:cs="SemiramisUnicode"/>
          <w:szCs w:val="20"/>
          <w:vertAlign w:val="superscript"/>
          <w:lang w:val="en-GB"/>
        </w:rPr>
        <w:t>&lt;dug&gt;</w:t>
      </w:r>
      <w:r w:rsidRPr="007C0B04">
        <w:rPr>
          <w:rFonts w:ascii="SemiramisUnicode" w:eastAsia="Arial Unicode MS" w:hAnsi="SemiramisUnicode" w:cs="SemiramisUnicode"/>
          <w:i/>
          <w:szCs w:val="20"/>
          <w:lang w:val="en-GB"/>
        </w:rPr>
        <w:t>adagurrī</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a.da.gur</w:t>
      </w:r>
      <w:r w:rsidRPr="007C0B04">
        <w:rPr>
          <w:rFonts w:ascii="SemiramisUnicode" w:eastAsia="Arial Unicode MS" w:hAnsi="SemiramisUnicode" w:cs="SemiramisUnicode"/>
          <w:smallCaps/>
          <w:szCs w:val="20"/>
          <w:vertAlign w:val="subscript"/>
          <w:lang w:val="en-GB"/>
        </w:rPr>
        <w:t>5</w:t>
      </w:r>
      <w:r w:rsidRPr="007C0B04">
        <w:rPr>
          <w:rFonts w:ascii="SemiramisUnicode" w:eastAsia="Arial Unicode MS" w:hAnsi="SemiramisUnicode" w:cs="SemiramisUnicode"/>
          <w:smallCaps/>
          <w:szCs w:val="20"/>
          <w:lang w:val="en-GB"/>
        </w:rPr>
        <w:t>)</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billatu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 xml:space="preserve">d[id]a) </w:t>
      </w:r>
      <w:r w:rsidRPr="007C0B04">
        <w:rPr>
          <w:rFonts w:ascii="SemiramisUnicode" w:eastAsia="Arial Unicode MS" w:hAnsi="SemiramisUnicode" w:cs="SemiramisUnicode"/>
          <w:i/>
          <w:szCs w:val="20"/>
          <w:lang w:val="en-GB"/>
        </w:rPr>
        <w:t>tumallā</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sa</w:t>
      </w:r>
      <w:r w:rsidRPr="007C0B04">
        <w:rPr>
          <w:rFonts w:ascii="SemiramisUnicode" w:eastAsia="Arial Unicode MS" w:hAnsi="SemiramisUnicode" w:cs="SemiramisUnicode"/>
          <w:smallCaps/>
          <w:szCs w:val="20"/>
          <w:vertAlign w:val="subscript"/>
          <w:lang w:val="en-GB"/>
        </w:rPr>
        <w:t>5</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ma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gi</w:t>
      </w:r>
      <w:r w:rsidRPr="007C0B04">
        <w:rPr>
          <w:rFonts w:ascii="SemiramisUnicode" w:eastAsia="Arial Unicode MS" w:hAnsi="SemiramisUnicode" w:cs="SemiramisUnicode"/>
          <w:i/>
          <w:szCs w:val="20"/>
          <w:lang w:val="en-GB"/>
        </w:rPr>
        <w:t>takussu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sag.kud)</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qanî</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 xml:space="preserve">gi) </w:t>
      </w:r>
      <w:r w:rsidRPr="007C0B04">
        <w:rPr>
          <w:rFonts w:ascii="SemiramisUnicode" w:eastAsia="Arial Unicode MS" w:hAnsi="SemiramisUnicode" w:cs="SemiramisUnicode"/>
          <w:i/>
          <w:szCs w:val="20"/>
          <w:lang w:val="en-GB"/>
        </w:rPr>
        <w:t>ṭābi</w:t>
      </w:r>
      <w:r w:rsidRPr="007C0B04">
        <w:rPr>
          <w:rFonts w:ascii="SemiramisUnicode" w:eastAsia="Arial Unicode MS" w:hAnsi="SemiramisUnicode" w:cs="SemiramisUnicode"/>
          <w:smallCaps/>
          <w:szCs w:val="20"/>
          <w:lang w:val="en-GB"/>
        </w:rPr>
        <w:t>(du</w:t>
      </w:r>
      <w:r w:rsidRPr="007C0B04">
        <w:rPr>
          <w:rFonts w:ascii="SemiramisUnicode" w:eastAsia="Arial Unicode MS" w:hAnsi="SemiramisUnicode" w:cs="SemiramisUnicode"/>
          <w:szCs w:val="20"/>
          <w:vertAlign w:val="subscript"/>
          <w:lang w:val="en-GB"/>
        </w:rPr>
        <w:t>10</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ana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libbi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šà)</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 xml:space="preserve"> tu-zaq-</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qáp</w:t>
      </w:r>
      <w:r w:rsidRPr="007C0B04">
        <w:rPr>
          <w:rFonts w:ascii="SemiramisUnicode" w:eastAsia="Arial Unicode MS" w:hAnsi="SemiramisUnicode" w:cs="SemiramisUnicode"/>
          <w:szCs w:val="20"/>
          <w:lang w:val="en-GB"/>
        </w:rPr>
        <w:t>]</w:t>
      </w:r>
    </w:p>
    <w:p w14:paraId="2236E2EC"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14</w:t>
      </w:r>
      <w:r w:rsidRPr="007C0B04">
        <w:rPr>
          <w:rFonts w:ascii="SemiramisUnicode" w:eastAsia="Arial Unicode MS" w:hAnsi="SemiramisUnicode" w:cs="SemiramisUnicode"/>
          <w:szCs w:val="20"/>
          <w:lang w:val="en-GB"/>
        </w:rPr>
        <w:tab/>
        <w:t>1+</w:t>
      </w:r>
      <w:r w:rsidRPr="007C0B04">
        <w:rPr>
          <w:rFonts w:ascii="SemiramisUnicode" w:eastAsia="Arial Unicode MS" w:hAnsi="SemiramisUnicode" w:cs="SemiramisUnicode"/>
          <w:i/>
          <w:szCs w:val="20"/>
          <w:lang w:val="en-GB"/>
        </w:rPr>
        <w:t>en</w:t>
      </w:r>
      <w:r w:rsidRPr="007C0B04">
        <w:rPr>
          <w:rFonts w:ascii="SemiramisUnicode" w:eastAsia="Arial Unicode MS" w:hAnsi="SemiramisUnicode" w:cs="SemiramisUnicode"/>
          <w:smallCaps/>
          <w:szCs w:val="20"/>
          <w:lang w:val="en-GB"/>
        </w:rPr>
        <w:t>-ta.àm</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tašakkan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gar</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 xml:space="preserve"> arki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egir</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dug</w:t>
      </w:r>
      <w:r w:rsidRPr="007C0B04">
        <w:rPr>
          <w:rFonts w:ascii="SemiramisUnicode" w:eastAsia="Arial Unicode MS" w:hAnsi="SemiramisUnicode" w:cs="SemiramisUnicode"/>
          <w:i/>
          <w:szCs w:val="20"/>
          <w:lang w:val="en-GB"/>
        </w:rPr>
        <w:t>adagurrī</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a.da.gur</w:t>
      </w:r>
      <w:r w:rsidRPr="007C0B04">
        <w:rPr>
          <w:rFonts w:ascii="SemiramisUnicode" w:eastAsia="Arial Unicode MS" w:hAnsi="SemiramisUnicode" w:cs="SemiramisUnicode"/>
          <w:smallCaps/>
          <w:szCs w:val="20"/>
          <w:vertAlign w:val="subscript"/>
          <w:lang w:val="en-GB"/>
        </w:rPr>
        <w:t>5</w:t>
      </w:r>
      <w:r w:rsidRPr="007C0B04">
        <w:rPr>
          <w:rFonts w:ascii="SemiramisUnicode" w:eastAsia="Arial Unicode MS" w:hAnsi="SemiramisUnicode" w:cs="SemiramisUnicode"/>
          <w:smallCaps/>
          <w:szCs w:val="20"/>
          <w:lang w:val="en-GB"/>
        </w:rPr>
        <w:t>)</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sebet</w:t>
      </w:r>
      <w:r w:rsidRPr="007C0B04">
        <w:rPr>
          <w:rFonts w:ascii="SemiramisUnicode" w:eastAsia="Arial Unicode MS" w:hAnsi="SemiramisUnicode" w:cs="SemiramisUnicode"/>
          <w:szCs w:val="20"/>
          <w:lang w:val="en-GB"/>
        </w:rPr>
        <w:t xml:space="preserve">(7) </w:t>
      </w:r>
      <w:r w:rsidRPr="007C0B04">
        <w:rPr>
          <w:rFonts w:ascii="SemiramisUnicode" w:eastAsia="Arial Unicode MS" w:hAnsi="SemiramisUnicode" w:cs="SemiramisUnicode"/>
          <w:szCs w:val="20"/>
          <w:vertAlign w:val="superscript"/>
          <w:lang w:val="en-GB"/>
        </w:rPr>
        <w:t>dug</w:t>
      </w:r>
      <w:r w:rsidRPr="007C0B04">
        <w:rPr>
          <w:rFonts w:ascii="SemiramisUnicode" w:eastAsia="Arial Unicode MS" w:hAnsi="SemiramisUnicode" w:cs="SemiramisUnicode"/>
          <w:i/>
          <w:szCs w:val="20"/>
          <w:lang w:val="en-GB"/>
        </w:rPr>
        <w:t>ḫaṣbī</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bCs/>
          <w:szCs w:val="20"/>
          <w:lang w:val="en-GB"/>
        </w:rPr>
        <w:t>⌈</w:t>
      </w:r>
      <w:r w:rsidRPr="007C0B04">
        <w:rPr>
          <w:rFonts w:ascii="SemiramisUnicode" w:eastAsia="Arial Unicode MS" w:hAnsi="SemiramisUnicode" w:cs="SemiramisUnicode"/>
          <w:smallCaps/>
          <w:szCs w:val="20"/>
          <w:lang w:val="en-GB"/>
        </w:rPr>
        <w:t>la</w:t>
      </w:r>
      <w:r w:rsidRPr="007C0B04">
        <w:rPr>
          <w:rFonts w:ascii="SemiramisUnicode" w:eastAsia="Arial Unicode MS" w:hAnsi="SemiramisUnicode" w:cs="SemiramisUnicode"/>
          <w:bCs/>
          <w:smallCaps/>
          <w:szCs w:val="20"/>
          <w:lang w:val="en-GB"/>
        </w:rPr>
        <w:t>⌉</w:t>
      </w:r>
      <w:r w:rsidRPr="007C0B04">
        <w:rPr>
          <w:rFonts w:ascii="SemiramisUnicode" w:eastAsia="Arial Unicode MS" w:hAnsi="SemiramisUnicode" w:cs="SemiramisUnicode"/>
          <w:smallCaps/>
          <w:szCs w:val="20"/>
          <w:lang w:val="en-GB"/>
        </w:rPr>
        <w:t>)</w:t>
      </w:r>
      <w:r w:rsidRPr="007C0B04">
        <w:rPr>
          <w:rFonts w:ascii="SemiramisUnicode" w:eastAsia="Arial Unicode MS" w:hAnsi="SemiramisUnicode" w:cs="SemiramisUnicode"/>
          <w:szCs w:val="20"/>
          <w:vertAlign w:val="superscript"/>
          <w:lang w:val="en-GB"/>
        </w:rPr>
        <w:t>meš</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tašakkan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bCs/>
          <w:szCs w:val="20"/>
          <w:lang w:val="en-GB"/>
        </w:rPr>
        <w:t>⌈</w:t>
      </w:r>
      <w:r w:rsidRPr="007C0B04">
        <w:rPr>
          <w:rFonts w:ascii="SemiramisUnicode" w:eastAsia="Arial Unicode MS" w:hAnsi="SemiramisUnicode" w:cs="SemiramisUnicode"/>
          <w:smallCaps/>
          <w:szCs w:val="20"/>
          <w:lang w:val="en-GB"/>
        </w:rPr>
        <w:t>gar</w:t>
      </w:r>
      <w:r w:rsidRPr="007C0B04">
        <w:rPr>
          <w:rFonts w:ascii="SemiramisUnicode" w:eastAsia="Arial Unicode MS" w:hAnsi="SemiramisUnicode" w:cs="SemiramisUnicode"/>
          <w:bCs/>
          <w:smallCaps/>
          <w:szCs w:val="20"/>
          <w:lang w:val="en-GB"/>
        </w:rPr>
        <w:t>⌉</w:t>
      </w:r>
      <w:r w:rsidRPr="007C0B04">
        <w:rPr>
          <w:rFonts w:ascii="SemiramisUnicode" w:eastAsia="Arial Unicode MS" w:hAnsi="SemiramisUnicode" w:cs="SemiramisUnicode"/>
          <w:szCs w:val="20"/>
          <w:vertAlign w:val="superscript"/>
          <w:lang w:val="en-GB"/>
        </w:rPr>
        <w:t>?</w:t>
      </w:r>
      <w:r w:rsidRPr="007C0B04">
        <w:rPr>
          <w:rFonts w:ascii="SemiramisUnicode" w:eastAsia="Arial Unicode MS" w:hAnsi="SemiramisUnicode" w:cs="SemiramisUnicode"/>
          <w:i/>
          <w:smallCaps/>
          <w:szCs w:val="20"/>
          <w:lang w:val="en-GB"/>
        </w:rPr>
        <w:t>-</w:t>
      </w:r>
      <w:r w:rsidRPr="007C0B04">
        <w:rPr>
          <w:rFonts w:ascii="SemiramisUnicode" w:eastAsia="Arial Unicode MS" w:hAnsi="SemiramisUnicode" w:cs="SemiramisUnicode"/>
          <w:i/>
          <w:szCs w:val="20"/>
          <w:lang w:val="en-GB"/>
        </w:rPr>
        <w:t>a</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zCs w:val="20"/>
          <w:vertAlign w:val="superscript"/>
          <w:lang w:val="en-GB"/>
        </w:rPr>
        <w:t>?</w:t>
      </w:r>
      <w:r w:rsidRPr="007C0B04">
        <w:rPr>
          <w:rFonts w:ascii="SemiramisUnicode" w:eastAsia="Arial Unicode MS" w:hAnsi="SemiramisUnicode" w:cs="SemiramisUnicode"/>
          <w:szCs w:val="20"/>
          <w:lang w:val="en-GB"/>
        </w:rPr>
        <w:t xml:space="preserve">) [x x] x x </w:t>
      </w:r>
      <w:r w:rsidRPr="007C0B04">
        <w:rPr>
          <w:rFonts w:ascii="SemiramisUnicode" w:eastAsia="Arial Unicode MS" w:hAnsi="SemiramisUnicode" w:cs="SemiramisUnicode"/>
          <w:i/>
          <w:szCs w:val="20"/>
          <w:lang w:val="en-GB"/>
        </w:rPr>
        <w:t>tumalla</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sa</w:t>
      </w:r>
      <w:r w:rsidRPr="007C0B04">
        <w:rPr>
          <w:rFonts w:ascii="SemiramisUnicode" w:eastAsia="Arial Unicode MS" w:hAnsi="SemiramisUnicode" w:cs="SemiramisUnicode"/>
          <w:szCs w:val="20"/>
          <w:vertAlign w:val="subscript"/>
          <w:lang w:val="en-GB"/>
        </w:rPr>
        <w:t>5</w:t>
      </w:r>
      <w:r w:rsidRPr="007C0B04">
        <w:rPr>
          <w:rFonts w:ascii="SemiramisUnicode" w:eastAsia="Arial Unicode MS" w:hAnsi="SemiramisUnicode" w:cs="SemiramisUnicode"/>
          <w:szCs w:val="20"/>
          <w:lang w:val="en-GB"/>
        </w:rPr>
        <w:t>)</w:t>
      </w:r>
    </w:p>
    <w:p w14:paraId="2EAC296A"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15</w:t>
      </w:r>
      <w:r w:rsidRPr="007C0B04">
        <w:rPr>
          <w:rFonts w:ascii="SemiramisUnicode" w:eastAsia="Arial Unicode MS" w:hAnsi="SemiramisUnicode" w:cs="SemiramisUnicode"/>
          <w:szCs w:val="20"/>
          <w:lang w:val="en-GB"/>
        </w:rPr>
        <w:tab/>
        <w:t>1+</w:t>
      </w:r>
      <w:r w:rsidRPr="007C0B04">
        <w:rPr>
          <w:rFonts w:ascii="SemiramisUnicode" w:eastAsia="Arial Unicode MS" w:hAnsi="SemiramisUnicode" w:cs="SemiramisUnicode"/>
          <w:i/>
          <w:szCs w:val="20"/>
          <w:lang w:val="en-GB"/>
        </w:rPr>
        <w:t>en</w:t>
      </w:r>
      <w:r w:rsidRPr="007C0B04">
        <w:rPr>
          <w:rFonts w:ascii="SemiramisUnicode" w:eastAsia="Arial Unicode MS" w:hAnsi="SemiramisUnicode" w:cs="SemiramisUnicode"/>
          <w:smallCaps/>
          <w:szCs w:val="20"/>
          <w:lang w:val="en-GB"/>
        </w:rPr>
        <w:t>-ta.àm</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tašakkan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gar</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 xml:space="preserve"> arki</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egir)</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dug</w:t>
      </w:r>
      <w:r w:rsidRPr="007C0B04">
        <w:rPr>
          <w:rFonts w:ascii="SemiramisUnicode" w:eastAsia="Arial Unicode MS" w:hAnsi="SemiramisUnicode" w:cs="SemiramisUnicode"/>
          <w:i/>
          <w:szCs w:val="20"/>
          <w:lang w:val="en-GB"/>
        </w:rPr>
        <w:t>ḫaṣbī</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la)</w:t>
      </w:r>
      <w:r w:rsidRPr="007C0B04">
        <w:rPr>
          <w:rFonts w:ascii="SemiramisUnicode" w:eastAsia="Arial Unicode MS" w:hAnsi="SemiramisUnicode" w:cs="SemiramisUnicode"/>
          <w:szCs w:val="20"/>
          <w:vertAlign w:val="superscript"/>
          <w:lang w:val="en-GB"/>
        </w:rPr>
        <w:t>me[š</w:t>
      </w:r>
      <w:r w:rsidRPr="007C0B04">
        <w:rPr>
          <w:rFonts w:ascii="SemiramisUnicode" w:eastAsia="Arial Unicode MS" w:hAnsi="SemiramisUnicode" w:cs="SemiramisUnicode"/>
          <w:smallCaps/>
          <w:szCs w:val="20"/>
          <w:vertAlign w:val="superscript"/>
          <w:lang w:val="en-GB"/>
        </w:rPr>
        <w:t>]</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ḫa-</w:t>
      </w:r>
      <w:r w:rsidRPr="007C0B04">
        <w:rPr>
          <w:rFonts w:ascii="SemiramisUnicode" w:eastAsia="Arial Unicode MS" w:hAnsi="SemiramisUnicode" w:cs="SemiramisUnicode"/>
          <w:bCs/>
          <w:szCs w:val="20"/>
          <w:lang w:val="en-GB"/>
        </w:rPr>
        <w:t>⌈</w:t>
      </w:r>
      <w:r w:rsidRPr="007C0B04">
        <w:rPr>
          <w:rFonts w:ascii="SemiramisUnicode" w:eastAsia="Arial Unicode MS" w:hAnsi="SemiramisUnicode" w:cs="SemiramisUnicode"/>
          <w:i/>
          <w:szCs w:val="20"/>
          <w:lang w:val="en-GB"/>
        </w:rPr>
        <w:t>ra</w:t>
      </w:r>
      <w:r w:rsidRPr="007C0B04">
        <w:rPr>
          <w:rFonts w:ascii="SemiramisUnicode" w:eastAsia="Arial Unicode MS" w:hAnsi="SemiramisUnicode" w:cs="SemiramisUnicode"/>
          <w:i/>
          <w:szCs w:val="20"/>
          <w:vertAlign w:val="superscript"/>
          <w:lang w:val="en-GB"/>
        </w:rPr>
        <w:t>?</w:t>
      </w:r>
      <w:r w:rsidRPr="007C0B04">
        <w:rPr>
          <w:rFonts w:ascii="SemiramisUnicode" w:eastAsia="Arial Unicode MS" w:hAnsi="SemiramisUnicode" w:cs="SemiramisUnicode"/>
          <w:bCs/>
          <w:szCs w:val="20"/>
          <w:lang w:val="en-GB"/>
        </w:rPr>
        <w:t>⌉</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a</w:t>
      </w:r>
      <w:r w:rsidRPr="007C0B04">
        <w:rPr>
          <w:rFonts w:ascii="SemiramisUnicode" w:eastAsia="Arial Unicode MS" w:hAnsi="SemiramisUnicode" w:cs="SemiramisUnicode"/>
          <w:szCs w:val="20"/>
          <w:vertAlign w:val="superscript"/>
          <w:lang w:val="en-GB"/>
        </w:rPr>
        <w:t>?</w:t>
      </w:r>
      <w:r w:rsidRPr="007C0B04">
        <w:rPr>
          <w:rFonts w:ascii="SemiramisUnicode" w:eastAsia="Arial Unicode MS" w:hAnsi="SemiramisUnicode" w:cs="SemiramisUnicode"/>
          <w:szCs w:val="20"/>
          <w:lang w:val="en-GB"/>
        </w:rPr>
        <w:t xml:space="preserve"> </w:t>
      </w:r>
    </w:p>
    <w:p w14:paraId="1DBD8B65" w14:textId="77777777" w:rsidR="00670A16" w:rsidRPr="007C0B04" w:rsidRDefault="00670A16" w:rsidP="00670A16">
      <w:pPr>
        <w:tabs>
          <w:tab w:val="right" w:pos="851"/>
        </w:tabs>
        <w:ind w:left="992" w:hanging="992"/>
        <w:rPr>
          <w:rFonts w:ascii="SemiramisUnicode" w:eastAsia="Arial Unicode MS" w:hAnsi="SemiramisUnicode" w:cs="SemiramisUnicode"/>
          <w:color w:val="FF0000"/>
          <w:szCs w:val="20"/>
          <w:lang w:val="en-GB"/>
        </w:rPr>
      </w:pPr>
      <w:r w:rsidRPr="007C0B04">
        <w:rPr>
          <w:rFonts w:ascii="SemiramisUnicode" w:eastAsia="Arial Unicode MS" w:hAnsi="SemiramisUnicode" w:cs="SemiramisUnicode"/>
          <w:szCs w:val="20"/>
          <w:lang w:val="en-GB"/>
        </w:rPr>
        <w:tab/>
        <w:t>16</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szCs w:val="20"/>
          <w:vertAlign w:val="superscript"/>
          <w:lang w:val="en-GB"/>
        </w:rPr>
        <w:t>[š]im</w:t>
      </w:r>
      <w:r w:rsidRPr="007C0B04">
        <w:rPr>
          <w:rFonts w:ascii="SemiramisUnicode" w:eastAsia="Arial Unicode MS" w:hAnsi="SemiramisUnicode" w:cs="SemiramisUnicode"/>
          <w:i/>
          <w:szCs w:val="20"/>
          <w:lang w:val="en-GB"/>
        </w:rPr>
        <w:t>ballukku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mug)</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šimšalû</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šim.šal)</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qanû</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gi)</w:t>
      </w:r>
      <w:r w:rsidRPr="007C0B04">
        <w:rPr>
          <w:rFonts w:ascii="SemiramisUnicode" w:eastAsia="Arial Unicode MS" w:hAnsi="SemiramisUnicode" w:cs="SemiramisUnicode"/>
          <w:i/>
          <w:szCs w:val="20"/>
          <w:lang w:val="en-GB"/>
        </w:rPr>
        <w:t xml:space="preserve"> ṭābu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du</w:t>
      </w:r>
      <w:r w:rsidRPr="007C0B04">
        <w:rPr>
          <w:rFonts w:ascii="SemiramisUnicode" w:eastAsia="Arial Unicode MS" w:hAnsi="SemiramisUnicode" w:cs="SemiramisUnicode"/>
          <w:szCs w:val="20"/>
          <w:vertAlign w:val="subscript"/>
          <w:lang w:val="en-GB"/>
        </w:rPr>
        <w:t>10</w:t>
      </w:r>
      <w:r w:rsidRPr="007C0B04">
        <w:rPr>
          <w:rFonts w:ascii="SemiramisUnicode" w:eastAsia="Arial Unicode MS" w:hAnsi="SemiramisUnicode" w:cs="SemiramisUnicode"/>
          <w:smallCaps/>
          <w:szCs w:val="20"/>
          <w:lang w:val="en-GB"/>
        </w:rPr>
        <w:t>.ga)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šim</w:t>
      </w:r>
      <w:r w:rsidRPr="007C0B04">
        <w:rPr>
          <w:rFonts w:ascii="SemiramisUnicode" w:eastAsia="Arial Unicode MS" w:hAnsi="SemiramisUnicode" w:cs="SemiramisUnicode"/>
          <w:i/>
          <w:szCs w:val="20"/>
          <w:lang w:val="en-GB"/>
        </w:rPr>
        <w:t>baluḫḫu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bu</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luḫ</w:t>
      </w:r>
      <w:r w:rsidRPr="007C0B04">
        <w:rPr>
          <w:rFonts w:ascii="SemiramisUnicode" w:eastAsia="Arial Unicode MS" w:hAnsi="SemiramisUnicode" w:cs="SemiramisUnicode"/>
          <w:szCs w:val="20"/>
          <w:vertAlign w:val="superscript"/>
          <w:lang w:val="en-GB"/>
        </w:rPr>
        <w:t>?</w:t>
      </w:r>
    </w:p>
    <w:p w14:paraId="0B996AE6"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17</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szCs w:val="20"/>
          <w:vertAlign w:val="superscript"/>
          <w:lang w:val="en-GB"/>
        </w:rPr>
        <w:t xml:space="preserve"> [šim]</w:t>
      </w:r>
      <w:r w:rsidRPr="007C0B04">
        <w:rPr>
          <w:rFonts w:ascii="SemiramisUnicode" w:eastAsia="Arial Unicode MS" w:hAnsi="SemiramisUnicode" w:cs="SemiramisUnicode"/>
          <w:i/>
          <w:szCs w:val="20"/>
          <w:lang w:val="en-GB"/>
        </w:rPr>
        <w:t>ṣumlalû</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gam.ma)</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ú</w:t>
      </w:r>
      <w:r w:rsidRPr="007C0B04">
        <w:rPr>
          <w:rFonts w:ascii="SemiramisUnicode" w:eastAsia="Arial Unicode MS" w:hAnsi="SemiramisUnicode" w:cs="SemiramisUnicode"/>
          <w:i/>
          <w:szCs w:val="20"/>
          <w:lang w:val="en-GB"/>
        </w:rPr>
        <w:t xml:space="preserve">si-i-ḫu </w:t>
      </w:r>
      <w:r w:rsidRPr="007C0B04">
        <w:rPr>
          <w:rFonts w:ascii="SemiramisUnicode" w:eastAsia="Arial Unicode MS" w:hAnsi="SemiramisUnicode" w:cs="SemiramisUnicode"/>
          <w:szCs w:val="20"/>
          <w:vertAlign w:val="superscript"/>
          <w:lang w:val="en-GB"/>
        </w:rPr>
        <w:t>ú</w:t>
      </w:r>
      <w:r w:rsidRPr="007C0B04">
        <w:rPr>
          <w:rFonts w:ascii="SemiramisUnicode" w:eastAsia="Arial Unicode MS" w:hAnsi="SemiramisUnicode" w:cs="SemiramisUnicode"/>
          <w:i/>
          <w:szCs w:val="20"/>
          <w:lang w:val="en-GB"/>
        </w:rPr>
        <w:t>ár-gan-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na</w:t>
      </w:r>
    </w:p>
    <w:p w14:paraId="17A6BECB"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18</w:t>
      </w:r>
      <w:r w:rsidRPr="007C0B04">
        <w:rPr>
          <w:rFonts w:ascii="SemiramisUnicode" w:eastAsia="Arial Unicode MS" w:hAnsi="SemiramisUnicode" w:cs="SemiramisUnicode"/>
          <w:szCs w:val="20"/>
          <w:lang w:val="en-GB"/>
        </w:rPr>
        <w:tab/>
        <w:t>[x] x x [</w:t>
      </w:r>
    </w:p>
    <w:p w14:paraId="72F21EED" w14:textId="77777777" w:rsidR="00670A16" w:rsidRPr="007C0B04" w:rsidRDefault="00670A16" w:rsidP="00670A16">
      <w:pPr>
        <w:tabs>
          <w:tab w:val="right" w:pos="851"/>
        </w:tabs>
        <w:spacing w:before="80" w:after="80"/>
        <w:ind w:left="992" w:hanging="992"/>
        <w:rPr>
          <w:rFonts w:ascii="SemiramisUnicode" w:eastAsia="Arial Unicode MS" w:hAnsi="SemiramisUnicode" w:cs="SemiramisUnicode"/>
          <w:i/>
          <w:szCs w:val="20"/>
          <w:lang w:val="en-GB"/>
        </w:rPr>
      </w:pPr>
      <w:r w:rsidRPr="007C0B04">
        <w:rPr>
          <w:rFonts w:ascii="SemiramisUnicode" w:eastAsia="Arial Unicode MS" w:hAnsi="SemiramisUnicode" w:cs="SemiramisUnicode"/>
          <w:i/>
          <w:szCs w:val="20"/>
          <w:lang w:val="en-GB"/>
        </w:rPr>
        <w:tab/>
      </w:r>
      <w:r w:rsidRPr="007C0B04">
        <w:rPr>
          <w:rFonts w:ascii="SemiramisUnicode" w:eastAsia="Arial Unicode MS" w:hAnsi="SemiramisUnicode" w:cs="SemiramisUnicode"/>
          <w:i/>
          <w:szCs w:val="20"/>
          <w:lang w:val="en-GB"/>
        </w:rPr>
        <w:tab/>
        <w:t xml:space="preserve">Obv. breaks; the following gap of approximately 13 lines on the obv. contained text parallel to R2, lines 84–91 </w:t>
      </w:r>
      <w:r>
        <w:rPr>
          <w:rFonts w:ascii="SemiramisUnicode" w:eastAsia="Arial Unicode MS" w:hAnsi="SemiramisUnicode" w:cs="SemiramisUnicode"/>
          <w:i/>
          <w:szCs w:val="20"/>
          <w:lang w:val="en-GB"/>
        </w:rPr>
        <w:t>and 110</w:t>
      </w:r>
      <w:r w:rsidRPr="00BF3ABB">
        <w:rPr>
          <w:rFonts w:ascii="SemiramisUnicode" w:eastAsia="Arial Unicode MS" w:hAnsi="SemiramisUnicode" w:cs="Times New Roman"/>
          <w:i/>
          <w:szCs w:val="21"/>
          <w:lang w:val="en-GB"/>
        </w:rPr>
        <w:t>–</w:t>
      </w:r>
      <w:r w:rsidRPr="007C0B04">
        <w:rPr>
          <w:rFonts w:ascii="SemiramisUnicode" w:eastAsia="Arial Unicode MS" w:hAnsi="SemiramisUnicode" w:cs="SemiramisUnicode"/>
          <w:i/>
          <w:szCs w:val="20"/>
          <w:lang w:val="en-GB"/>
        </w:rPr>
        <w:t>14, and on the reverse the first 5 lines of the incant</w:t>
      </w:r>
      <w:r>
        <w:rPr>
          <w:rFonts w:ascii="SemiramisUnicode" w:eastAsia="Arial Unicode MS" w:hAnsi="SemiramisUnicode" w:cs="SemiramisUnicode"/>
          <w:i/>
          <w:szCs w:val="20"/>
          <w:lang w:val="en-GB"/>
        </w:rPr>
        <w:t>ation, parallel to R2, lines 92</w:t>
      </w:r>
      <w:r w:rsidRPr="008E0ECD">
        <w:rPr>
          <w:rFonts w:ascii="SemiramisUnicode" w:eastAsia="Arial Unicode MS" w:hAnsi="SemiramisUnicode" w:cs="Times New Roman"/>
          <w:i/>
          <w:szCs w:val="21"/>
          <w:lang w:val="en-GB"/>
        </w:rPr>
        <w:t>–</w:t>
      </w:r>
      <w:r w:rsidRPr="007C0B04">
        <w:rPr>
          <w:rFonts w:ascii="SemiramisUnicode" w:eastAsia="Arial Unicode MS" w:hAnsi="SemiramisUnicode" w:cs="SemiramisUnicode"/>
          <w:i/>
          <w:szCs w:val="20"/>
          <w:lang w:val="en-GB"/>
        </w:rPr>
        <w:t xml:space="preserve">96 (see commentary). </w:t>
      </w:r>
    </w:p>
    <w:p w14:paraId="4D99583E"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rev.</w:t>
      </w:r>
      <w:r w:rsidRPr="007C0B04">
        <w:rPr>
          <w:rFonts w:ascii="SemiramisUnicode" w:eastAsia="Arial Unicode MS" w:hAnsi="SemiramisUnicode" w:cs="SemiramisUnicode"/>
          <w:szCs w:val="20"/>
          <w:lang w:val="en-GB"/>
        </w:rPr>
        <w:tab/>
        <w:t>1</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lang w:val="en-GB"/>
        </w:rPr>
        <w:tab/>
        <w:t>[tu</w:t>
      </w:r>
      <w:r w:rsidRPr="007C0B04">
        <w:rPr>
          <w:rFonts w:ascii="SemiramisUnicode" w:eastAsia="Arial Unicode MS" w:hAnsi="SemiramisUnicode" w:cs="SemiramisUnicode"/>
          <w:szCs w:val="20"/>
          <w:vertAlign w:val="subscript"/>
          <w:lang w:val="en-GB"/>
        </w:rPr>
        <w:t xml:space="preserve">6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szCs w:val="20"/>
          <w:lang w:val="en-GB"/>
        </w:rPr>
        <w:t xml:space="preserve">asal-lú-ḫi </w:t>
      </w:r>
      <w:r w:rsidRPr="007C0B04">
        <w:rPr>
          <w:rFonts w:ascii="SemiramisUnicode" w:eastAsia="Arial Unicode MS" w:hAnsi="SemiramisUnicode" w:cs="SemiramisUnicode"/>
          <w:i/>
          <w:szCs w:val="20"/>
          <w:lang w:val="en-GB"/>
        </w:rPr>
        <w:t>ina š</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ip-tú</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šá</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smallCaps/>
          <w:szCs w:val="20"/>
          <w:lang w:val="en-GB"/>
        </w:rPr>
        <w:t>am[ar</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smallCaps/>
          <w:szCs w:val="20"/>
          <w:lang w:val="en-GB"/>
        </w:rPr>
        <w:t>utu</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i/>
          <w:szCs w:val="20"/>
          <w:lang w:val="en-GB"/>
        </w:rPr>
        <w:t xml:space="preserve">ina tê ša </w:t>
      </w:r>
      <w:r w:rsidRPr="007C0B04">
        <w:rPr>
          <w:rFonts w:ascii="SemiramisUnicode" w:eastAsia="Arial Unicode MS" w:hAnsi="SemiramisUnicode" w:cs="SemiramisUnicode"/>
          <w:i/>
          <w:szCs w:val="20"/>
          <w:vertAlign w:val="superscript"/>
          <w:lang w:val="en-GB"/>
        </w:rPr>
        <w:t>d</w:t>
      </w:r>
      <w:r w:rsidRPr="007C0B04">
        <w:rPr>
          <w:rFonts w:ascii="SemiramisUnicode" w:eastAsia="Arial Unicode MS" w:hAnsi="SemiramisUnicode" w:cs="SemiramisUnicode"/>
          <w:i/>
          <w:szCs w:val="20"/>
          <w:lang w:val="en-GB"/>
        </w:rPr>
        <w:t>Ea abīka</w:t>
      </w:r>
      <w:r w:rsidRPr="007C0B04">
        <w:rPr>
          <w:rFonts w:ascii="SemiramisUnicode" w:eastAsia="Arial Unicode MS" w:hAnsi="SemiramisUnicode" w:cs="SemiramisUnicode"/>
          <w:szCs w:val="20"/>
          <w:lang w:val="en-GB"/>
        </w:rPr>
        <w:t xml:space="preserve"> tu</w:t>
      </w:r>
      <w:r w:rsidRPr="007C0B04">
        <w:rPr>
          <w:rFonts w:ascii="SemiramisUnicode" w:eastAsia="Arial Unicode MS" w:hAnsi="SemiramisUnicode" w:cs="SemiramisUnicode"/>
          <w:szCs w:val="20"/>
          <w:vertAlign w:val="subscript"/>
          <w:lang w:val="en-GB"/>
        </w:rPr>
        <w:t>6</w:t>
      </w:r>
      <w:r w:rsidRPr="007C0B04">
        <w:rPr>
          <w:rFonts w:ascii="SemiramisUnicode" w:eastAsia="Arial Unicode MS" w:hAnsi="SemiramisUnicode" w:cs="SemiramisUnicode"/>
          <w:szCs w:val="20"/>
          <w:lang w:val="en-GB"/>
        </w:rPr>
        <w:t xml:space="preserve"> </w:t>
      </w:r>
      <w:r w:rsidRPr="007C0B04">
        <w:rPr>
          <w:rFonts w:ascii="SemiramisUnicode" w:eastAsia="Arial Unicode MS" w:hAnsi="SemiramisUnicode" w:cs="SemiramisUnicode"/>
          <w:szCs w:val="20"/>
          <w:vertAlign w:val="superscript"/>
          <w:lang w:val="en-GB"/>
        </w:rPr>
        <w:t>d</w:t>
      </w:r>
      <w:r w:rsidRPr="007C0B04">
        <w:rPr>
          <w:rFonts w:ascii="SemiramisUnicode" w:eastAsia="Arial Unicode MS" w:hAnsi="SemiramisUnicode" w:cs="SemiramisUnicode"/>
          <w:szCs w:val="20"/>
          <w:lang w:val="en-GB"/>
        </w:rPr>
        <w:t>en-ki-ke</w:t>
      </w:r>
      <w:r w:rsidRPr="007C0B04">
        <w:rPr>
          <w:rFonts w:ascii="SemiramisUnicode" w:eastAsia="Arial Unicode MS" w:hAnsi="SemiramisUnicode" w:cs="SemiramisUnicode"/>
          <w:szCs w:val="20"/>
          <w:vertAlign w:val="subscript"/>
          <w:lang w:val="en-GB"/>
        </w:rPr>
        <w:t>4</w:t>
      </w:r>
      <w:r w:rsidRPr="007C0B04">
        <w:rPr>
          <w:rFonts w:ascii="SemiramisUnicode" w:eastAsia="Arial Unicode MS" w:hAnsi="SemiramisUnicode" w:cs="SemiramisUnicode"/>
          <w:szCs w:val="20"/>
          <w:lang w:val="en-GB"/>
        </w:rPr>
        <w:t xml:space="preserve"> ad-da-zu]</w:t>
      </w:r>
    </w:p>
    <w:p w14:paraId="0EDB1CF7"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rPr>
      </w:pP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szCs w:val="20"/>
        </w:rPr>
        <w:t>2</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ab/>
        <w:t>[en-e š]e</w:t>
      </w:r>
      <w:r w:rsidRPr="007C0B04">
        <w:rPr>
          <w:rFonts w:ascii="SemiramisUnicode" w:eastAsia="Arial Unicode MS" w:hAnsi="SemiramisUnicode" w:cs="SemiramisUnicode"/>
          <w:szCs w:val="20"/>
          <w:vertAlign w:val="subscript"/>
        </w:rPr>
        <w:t>4</w:t>
      </w:r>
      <w:r w:rsidRPr="007C0B04">
        <w:rPr>
          <w:rFonts w:ascii="SemiramisUnicode" w:eastAsia="Arial Unicode MS" w:hAnsi="SemiramisUnicode" w:cs="SemiramisUnicode"/>
          <w:szCs w:val="20"/>
        </w:rPr>
        <w:t xml:space="preserve">-da-zu-šè </w:t>
      </w:r>
      <w:r w:rsidRPr="007C0B04">
        <w:rPr>
          <w:rFonts w:ascii="SemiramisUnicode" w:eastAsia="Arial Unicode MS" w:hAnsi="SemiramisUnicode" w:cs="SemiramisUnicode"/>
          <w:i/>
          <w:szCs w:val="20"/>
        </w:rPr>
        <w:t>be-lum a-na</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nu-ḫ</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i/>
          <w:szCs w:val="20"/>
        </w:rPr>
        <w:t>i-ka</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i/>
          <w:szCs w:val="20"/>
        </w:rPr>
        <w:t xml:space="preserve"> a-na šu-up-šu-ḫi-ka</w:t>
      </w:r>
      <w:r w:rsidRPr="007C0B04">
        <w:rPr>
          <w:rFonts w:ascii="SemiramisUnicode" w:hAnsi="SemiramisUnicode" w:cs="SemiramisUnicode"/>
        </w:rPr>
        <w:t xml:space="preserve"> ⌈</w:t>
      </w:r>
      <w:r w:rsidRPr="007C0B04">
        <w:rPr>
          <w:rFonts w:ascii="SemiramisUnicode" w:eastAsia="Arial Unicode MS" w:hAnsi="SemiramisUnicode" w:cs="SemiramisUnicode"/>
          <w:szCs w:val="20"/>
        </w:rPr>
        <w:t>a</w:t>
      </w:r>
      <w:r w:rsidRPr="007C0B04">
        <w:rPr>
          <w:rFonts w:ascii="SemiramisUnicode" w:hAnsi="SemiramisUnicode" w:cs="SemiramisUnicode"/>
        </w:rPr>
        <w:t>⌉</w:t>
      </w:r>
      <w:r w:rsidRPr="007C0B04">
        <w:rPr>
          <w:rFonts w:ascii="SemiramisUnicode" w:eastAsia="Arial Unicode MS" w:hAnsi="SemiramisUnicode" w:cs="SemiramisUnicode"/>
          <w:szCs w:val="20"/>
        </w:rPr>
        <w:t xml:space="preserve"> [še</w:t>
      </w:r>
      <w:r w:rsidRPr="007C0B04">
        <w:rPr>
          <w:rFonts w:ascii="SemiramisUnicode" w:eastAsia="Arial Unicode MS" w:hAnsi="SemiramisUnicode" w:cs="SemiramisUnicode"/>
          <w:szCs w:val="20"/>
          <w:vertAlign w:val="subscript"/>
        </w:rPr>
        <w:t>4</w:t>
      </w:r>
      <w:r w:rsidRPr="007C0B04">
        <w:rPr>
          <w:rFonts w:ascii="SemiramisUnicode" w:eastAsia="Arial Unicode MS" w:hAnsi="SemiramisUnicode" w:cs="SemiramisUnicode"/>
          <w:szCs w:val="20"/>
        </w:rPr>
        <w:t>-da-zu-šè]</w:t>
      </w:r>
    </w:p>
    <w:p w14:paraId="06F2EC6D"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rPr>
      </w:pPr>
      <w:r w:rsidRPr="007C0B04">
        <w:rPr>
          <w:rFonts w:ascii="SemiramisUnicode" w:eastAsia="Arial Unicode MS" w:hAnsi="SemiramisUnicode" w:cs="SemiramisUnicode"/>
          <w:szCs w:val="20"/>
        </w:rPr>
        <w:tab/>
        <w:t>3</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ab/>
        <w:t xml:space="preserve">[zì] mad-ĝá šu-luḫ-ḫa </w:t>
      </w:r>
      <w:r w:rsidRPr="007C0B04">
        <w:rPr>
          <w:rFonts w:ascii="SemiramisUnicode" w:eastAsia="Arial Unicode MS" w:hAnsi="SemiramisUnicode" w:cs="SemiramisUnicode"/>
          <w:i/>
          <w:szCs w:val="20"/>
        </w:rPr>
        <w:t>ma-aṣ-ḫa-tum šu-luḫ-</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i/>
          <w:szCs w:val="20"/>
        </w:rPr>
        <w:t>ḫe</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i/>
          <w:szCs w:val="20"/>
        </w:rPr>
        <w:t>-e</w:t>
      </w:r>
      <w:r w:rsidRPr="007C0B04">
        <w:rPr>
          <w:rFonts w:ascii="SemiramisUnicode" w:eastAsia="Arial Unicode MS" w:hAnsi="SemiramisUnicode" w:cs="SemiramisUnicode"/>
          <w:iCs/>
          <w:szCs w:val="20"/>
          <w:vertAlign w:val="superscript"/>
        </w:rPr>
        <w:t>!</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ellūti</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kù</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zCs w:val="20"/>
          <w:vertAlign w:val="superscript"/>
        </w:rPr>
        <w:t>meš</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aš-kun-ka</w:t>
      </w:r>
      <w:r w:rsidRPr="007C0B04">
        <w:rPr>
          <w:rFonts w:ascii="SemiramisUnicode" w:eastAsia="Arial Unicode MS" w:hAnsi="SemiramisUnicode" w:cs="SemiramisUnicode"/>
          <w:szCs w:val="20"/>
        </w:rPr>
        <w:t xml:space="preserve"> sikil-l[a a-ra-an-ĝar]</w:t>
      </w:r>
    </w:p>
    <w:p w14:paraId="3064CA05"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rPr>
      </w:pPr>
      <w:r w:rsidRPr="007C0B04">
        <w:rPr>
          <w:rFonts w:ascii="SemiramisUnicode" w:eastAsia="Arial Unicode MS" w:hAnsi="SemiramisUnicode" w:cs="SemiramisUnicode"/>
          <w:szCs w:val="20"/>
        </w:rPr>
        <w:tab/>
        <w:t>4</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ab/>
        <w:t xml:space="preserve">a kù-ga a sikil-la a šinig </w:t>
      </w:r>
      <w:r w:rsidRPr="007C0B04">
        <w:rPr>
          <w:rFonts w:ascii="SemiramisUnicode" w:eastAsia="Arial Unicode MS" w:hAnsi="SemiramisUnicode" w:cs="SemiramisUnicode"/>
          <w:szCs w:val="20"/>
          <w:vertAlign w:val="superscript"/>
        </w:rPr>
        <w:t>ú</w:t>
      </w:r>
      <w:r w:rsidRPr="007C0B04">
        <w:rPr>
          <w:rFonts w:ascii="SemiramisUnicode" w:eastAsia="Arial Unicode MS" w:hAnsi="SemiramisUnicode" w:cs="SemiramisUnicode"/>
          <w:szCs w:val="20"/>
        </w:rPr>
        <w:t xml:space="preserve">in-nu-uš </w:t>
      </w:r>
      <w:r w:rsidRPr="007C0B04">
        <w:rPr>
          <w:rFonts w:ascii="SemiramisUnicode" w:eastAsia="Arial Unicode MS" w:hAnsi="SemiramisUnicode" w:cs="SemiramisUnicode"/>
          <w:szCs w:val="20"/>
          <w:vertAlign w:val="superscript"/>
        </w:rPr>
        <w:t>gi</w:t>
      </w:r>
      <w:r w:rsidRPr="007C0B04">
        <w:rPr>
          <w:rFonts w:ascii="SemiramisUnicode" w:eastAsia="Arial Unicode MS" w:hAnsi="SemiramisUnicode" w:cs="SemiramisUnicode"/>
          <w:szCs w:val="20"/>
        </w:rPr>
        <w:t xml:space="preserve">šul-ḫi </w:t>
      </w:r>
      <w:r w:rsidRPr="007C0B04">
        <w:rPr>
          <w:rFonts w:ascii="SemiramisUnicode" w:eastAsia="Arial Unicode MS" w:hAnsi="SemiramisUnicode" w:cs="SemiramisUnicode"/>
          <w:szCs w:val="20"/>
          <w:vertAlign w:val="superscript"/>
        </w:rPr>
        <w:t>ĝiš</w:t>
      </w:r>
      <w:r w:rsidRPr="007C0B04">
        <w:rPr>
          <w:rFonts w:ascii="SemiramisUnicode" w:eastAsia="Arial Unicode MS" w:hAnsi="SemiramisUnicode" w:cs="SemiramisUnicode"/>
          <w:szCs w:val="20"/>
        </w:rPr>
        <w:t>ĝišimmar tur-ra kù-si</w:t>
      </w:r>
      <w:r w:rsidRPr="007C0B04">
        <w:rPr>
          <w:rFonts w:ascii="SemiramisUnicode" w:eastAsia="Arial Unicode MS" w:hAnsi="SemiramisUnicode" w:cs="SemiramisUnicode"/>
          <w:szCs w:val="20"/>
          <w:vertAlign w:val="subscript"/>
        </w:rPr>
        <w:t>22</w:t>
      </w:r>
      <w:r w:rsidRPr="007C0B04">
        <w:rPr>
          <w:rFonts w:ascii="SemiramisUnicode" w:eastAsia="Arial Unicode MS" w:hAnsi="SemiramisUnicode" w:cs="SemiramisUnicode"/>
          <w:szCs w:val="20"/>
        </w:rPr>
        <w:t xml:space="preserve"> kù-babbar </w:t>
      </w:r>
      <w:r w:rsidRPr="007C0B04">
        <w:rPr>
          <w:rFonts w:ascii="SemiramisUnicode" w:eastAsia="Arial Unicode MS" w:hAnsi="SemiramisUnicode" w:cs="SemiramisUnicode"/>
          <w:szCs w:val="20"/>
          <w:vertAlign w:val="superscript"/>
        </w:rPr>
        <w:t>na4</w:t>
      </w:r>
      <w:r w:rsidRPr="007C0B04">
        <w:rPr>
          <w:rFonts w:ascii="SemiramisUnicode" w:eastAsia="Arial Unicode MS" w:hAnsi="SemiramisUnicode" w:cs="SemiramisUnicode"/>
          <w:szCs w:val="20"/>
        </w:rPr>
        <w:t xml:space="preserve">nír </w:t>
      </w:r>
      <w:r w:rsidRPr="007C0B04">
        <w:rPr>
          <w:rFonts w:ascii="SemiramisUnicode" w:eastAsia="Arial Unicode MS" w:hAnsi="SemiramisUnicode" w:cs="SemiramisUnicode"/>
          <w:szCs w:val="20"/>
          <w:vertAlign w:val="superscript"/>
        </w:rPr>
        <w:t>na4</w:t>
      </w:r>
      <w:r w:rsidRPr="007C0B04">
        <w:rPr>
          <w:rFonts w:ascii="SemiramisUnicode" w:eastAsia="Arial Unicode MS" w:hAnsi="SemiramisUnicode" w:cs="SemiramisUnicode"/>
          <w:szCs w:val="20"/>
        </w:rPr>
        <w:t>g[ug</w:t>
      </w:r>
      <w:r w:rsidRPr="007C0B04">
        <w:rPr>
          <w:rFonts w:ascii="SemiramisUnicode" w:eastAsia="Arial Unicode MS" w:hAnsi="SemiramisUnicode" w:cs="SemiramisUnicode"/>
          <w:szCs w:val="20"/>
          <w:vertAlign w:val="superscript"/>
        </w:rPr>
        <w:t>?</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szCs w:val="20"/>
          <w:vertAlign w:val="superscript"/>
        </w:rPr>
        <w:t>na4</w:t>
      </w:r>
      <w:r w:rsidRPr="007C0B04">
        <w:rPr>
          <w:rFonts w:ascii="SemiramisUnicode" w:eastAsia="Arial Unicode MS" w:hAnsi="SemiramisUnicode" w:cs="SemiramisUnicode"/>
          <w:szCs w:val="20"/>
        </w:rPr>
        <w:t>za-gìn(?)]</w:t>
      </w:r>
    </w:p>
    <w:p w14:paraId="25A6F30A"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iCs/>
          <w:szCs w:val="20"/>
        </w:rPr>
      </w:pPr>
      <w:r w:rsidRPr="007C0B04">
        <w:rPr>
          <w:rFonts w:ascii="SemiramisUnicode" w:eastAsia="Arial Unicode MS" w:hAnsi="SemiramisUnicode" w:cs="SemiramisUnicode"/>
          <w:szCs w:val="20"/>
        </w:rPr>
        <w:tab/>
        <w:t>5</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ab/>
        <w:t>ì-az</w:t>
      </w:r>
      <w:r w:rsidRPr="007C0B04">
        <w:rPr>
          <w:rFonts w:ascii="SemiramisUnicode" w:eastAsia="Arial Unicode MS" w:hAnsi="SemiramisUnicode" w:cs="SemiramisUnicode"/>
          <w:szCs w:val="20"/>
          <w:vertAlign w:val="superscript"/>
        </w:rPr>
        <w:t>!</w:t>
      </w:r>
      <w:r w:rsidRPr="007C0B04">
        <w:rPr>
          <w:rFonts w:ascii="SemiramisUnicode" w:eastAsia="Arial Unicode MS" w:hAnsi="SemiramisUnicode" w:cs="SemiramisUnicode"/>
          <w:color w:val="FF0000"/>
          <w:szCs w:val="20"/>
        </w:rPr>
        <w:t xml:space="preserve"> </w:t>
      </w:r>
      <w:r w:rsidRPr="007C0B04">
        <w:rPr>
          <w:rFonts w:ascii="SemiramisUnicode" w:eastAsia="Arial Unicode MS" w:hAnsi="SemiramisUnicode" w:cs="SemiramisUnicode"/>
          <w:szCs w:val="20"/>
        </w:rPr>
        <w:t>ì-</w:t>
      </w:r>
      <w:r w:rsidRPr="007C0B04">
        <w:rPr>
          <w:rFonts w:ascii="SemiramisUnicode" w:eastAsia="Arial Unicode MS" w:hAnsi="SemiramisUnicode" w:cs="SemiramisUnicode"/>
          <w:szCs w:val="20"/>
          <w:vertAlign w:val="superscript"/>
        </w:rPr>
        <w:t>ĝiš</w:t>
      </w:r>
      <w:r w:rsidRPr="007C0B04">
        <w:rPr>
          <w:rFonts w:ascii="SemiramisUnicode" w:eastAsia="Arial Unicode MS" w:hAnsi="SemiramisUnicode" w:cs="SemiramisUnicode"/>
          <w:szCs w:val="20"/>
        </w:rPr>
        <w:t>eren ì-saĝ ì-du</w:t>
      </w:r>
      <w:r w:rsidRPr="007C0B04">
        <w:rPr>
          <w:rFonts w:ascii="SemiramisUnicode" w:eastAsia="Arial Unicode MS" w:hAnsi="SemiramisUnicode" w:cs="SemiramisUnicode"/>
          <w:szCs w:val="20"/>
          <w:vertAlign w:val="subscript"/>
        </w:rPr>
        <w:t>10</w:t>
      </w:r>
      <w:r w:rsidRPr="007C0B04">
        <w:rPr>
          <w:rFonts w:ascii="SemiramisUnicode" w:eastAsia="Arial Unicode MS" w:hAnsi="SemiramisUnicode" w:cs="SemiramisUnicode"/>
          <w:szCs w:val="20"/>
        </w:rPr>
        <w:t>-ga ì-ĝiš làl ì-nun-[na]</w:t>
      </w:r>
    </w:p>
    <w:p w14:paraId="10C69C94"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rPr>
      </w:pPr>
      <w:r w:rsidRPr="007C0B04">
        <w:rPr>
          <w:rFonts w:ascii="SemiramisUnicode" w:eastAsia="Arial Unicode MS" w:hAnsi="SemiramisUnicode" w:cs="SemiramisUnicode"/>
          <w:szCs w:val="20"/>
        </w:rPr>
        <w:tab/>
        <w:t>6</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szCs w:val="20"/>
        </w:rPr>
        <w:tab/>
      </w:r>
      <w:r w:rsidRPr="007C0B04">
        <w:rPr>
          <w:rFonts w:ascii="SemiramisUnicode" w:eastAsia="Arial Unicode MS" w:hAnsi="SemiramisUnicode" w:cs="SemiramisUnicode"/>
          <w:szCs w:val="20"/>
          <w:vertAlign w:val="superscript"/>
        </w:rPr>
        <w:t>šim</w:t>
      </w:r>
      <w:r w:rsidRPr="007C0B04">
        <w:rPr>
          <w:rFonts w:ascii="SemiramisUnicode" w:eastAsia="Arial Unicode MS" w:hAnsi="SemiramisUnicode" w:cs="SemiramisUnicode"/>
          <w:szCs w:val="20"/>
        </w:rPr>
        <w:t xml:space="preserve">li </w:t>
      </w:r>
      <w:r w:rsidRPr="007C0B04">
        <w:rPr>
          <w:rFonts w:ascii="SemiramisUnicode" w:eastAsia="Arial Unicode MS" w:hAnsi="SemiramisUnicode" w:cs="SemiramisUnicode"/>
          <w:szCs w:val="20"/>
          <w:vertAlign w:val="superscript"/>
        </w:rPr>
        <w:t>šim</w:t>
      </w:r>
      <w:r w:rsidRPr="007C0B04">
        <w:rPr>
          <w:rFonts w:ascii="SemiramisUnicode" w:eastAsia="Arial Unicode MS" w:hAnsi="SemiramisUnicode" w:cs="SemiramisUnicode"/>
          <w:szCs w:val="20"/>
        </w:rPr>
        <w:t xml:space="preserve">še-li babbar </w:t>
      </w:r>
      <w:r w:rsidRPr="007C0B04">
        <w:rPr>
          <w:rFonts w:ascii="SemiramisUnicode" w:eastAsia="Arial Unicode MS" w:hAnsi="SemiramisUnicode" w:cs="SemiramisUnicode"/>
          <w:szCs w:val="20"/>
          <w:vertAlign w:val="superscript"/>
        </w:rPr>
        <w:t>šim</w:t>
      </w:r>
      <w:r w:rsidRPr="007C0B04">
        <w:rPr>
          <w:rFonts w:ascii="SemiramisUnicode" w:eastAsia="Arial Unicode MS" w:hAnsi="SemiramisUnicode" w:cs="SemiramisUnicode"/>
          <w:szCs w:val="20"/>
        </w:rPr>
        <w:t xml:space="preserve">bulug </w:t>
      </w:r>
      <w:r w:rsidRPr="007C0B04">
        <w:rPr>
          <w:rFonts w:ascii="SemiramisUnicode" w:eastAsia="Arial Unicode MS" w:hAnsi="SemiramisUnicode" w:cs="SemiramisUnicode"/>
          <w:szCs w:val="20"/>
          <w:vertAlign w:val="superscript"/>
        </w:rPr>
        <w:t>ĝiš</w:t>
      </w:r>
      <w:r w:rsidRPr="007C0B04">
        <w:rPr>
          <w:rFonts w:ascii="SemiramisUnicode" w:eastAsia="Arial Unicode MS" w:hAnsi="SemiramisUnicode" w:cs="SemiramisUnicode"/>
          <w:szCs w:val="20"/>
        </w:rPr>
        <w:t xml:space="preserve">erin </w:t>
      </w:r>
      <w:r w:rsidRPr="007C0B04">
        <w:rPr>
          <w:rFonts w:ascii="SemiramisUnicode" w:eastAsia="Arial Unicode MS" w:hAnsi="SemiramisUnicode" w:cs="SemiramisUnicode"/>
          <w:szCs w:val="20"/>
          <w:vertAlign w:val="superscript"/>
        </w:rPr>
        <w:t>ĝiš</w:t>
      </w:r>
      <w:r w:rsidRPr="007C0B04">
        <w:rPr>
          <w:rFonts w:ascii="SemiramisUnicode" w:eastAsia="Arial Unicode MS" w:hAnsi="SemiramisUnicode" w:cs="SemiramisUnicode"/>
          <w:szCs w:val="20"/>
        </w:rPr>
        <w:t>šur-min gi-du</w:t>
      </w:r>
      <w:r w:rsidRPr="007C0B04">
        <w:rPr>
          <w:rFonts w:ascii="SemiramisUnicode" w:eastAsia="Arial Unicode MS" w:hAnsi="SemiramisUnicode" w:cs="SemiramisUnicode"/>
          <w:szCs w:val="20"/>
          <w:vertAlign w:val="subscript"/>
        </w:rPr>
        <w:t>10</w:t>
      </w:r>
      <w:r w:rsidRPr="007C0B04">
        <w:rPr>
          <w:rFonts w:ascii="SemiramisUnicode" w:eastAsia="Arial Unicode MS" w:hAnsi="SemiramisUnicode" w:cs="SemiramisUnicode"/>
          <w:szCs w:val="20"/>
        </w:rPr>
        <w:t>-ga a-ra-an-dub-[dub-bu(?)]</w:t>
      </w:r>
    </w:p>
    <w:p w14:paraId="2E719A5B"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rPr>
      </w:pPr>
      <w:r w:rsidRPr="007C0B04">
        <w:rPr>
          <w:rFonts w:ascii="SemiramisUnicode" w:eastAsia="Arial Unicode MS" w:hAnsi="SemiramisUnicode" w:cs="SemiramisUnicode"/>
          <w:szCs w:val="20"/>
        </w:rPr>
        <w:tab/>
        <w:t>7</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ab/>
        <w:t xml:space="preserve">ga kaš ĝeštin ulušin </w:t>
      </w:r>
      <w:r w:rsidRPr="007C0B04">
        <w:rPr>
          <w:rFonts w:ascii="SemiramisUnicode" w:eastAsia="Arial Unicode MS" w:hAnsi="SemiramisUnicode" w:cs="SemiramisUnicode"/>
          <w:i/>
          <w:szCs w:val="20"/>
        </w:rPr>
        <w:t>ši-ka-ri ši-zib ka-ra-nu ú-lu-šin-nu ú-naq-qí</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i/>
          <w:szCs w:val="20"/>
        </w:rPr>
        <w:t>ka</w:t>
      </w:r>
      <w:r w:rsidRPr="007C0B04">
        <w:rPr>
          <w:rFonts w:ascii="SemiramisUnicode" w:eastAsia="Arial Unicode MS" w:hAnsi="SemiramisUnicode" w:cs="SemiramisUnicode"/>
          <w:szCs w:val="20"/>
        </w:rPr>
        <w:t xml:space="preserve"> a-ra-an-b[al-bal-e(?)]</w:t>
      </w:r>
    </w:p>
    <w:p w14:paraId="573B5E90"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rPr>
      </w:pPr>
      <w:r w:rsidRPr="007C0B04">
        <w:rPr>
          <w:rFonts w:ascii="SemiramisUnicode" w:eastAsia="Arial Unicode MS" w:hAnsi="SemiramisUnicode" w:cs="SemiramisUnicode"/>
          <w:szCs w:val="20"/>
        </w:rPr>
        <w:tab/>
        <w:t>8</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ab/>
        <w:t>imin ki-</w:t>
      </w:r>
      <w:r>
        <w:rPr>
          <w:rFonts w:ascii="SemiramisUnicode" w:eastAsia="Arial Unicode MS" w:hAnsi="SemiramisUnicode" w:cs="SemiramisUnicode"/>
          <w:smallCaps/>
          <w:szCs w:val="20"/>
        </w:rPr>
        <w:t>ne</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se-bet ki-nu-na-a-tum ú-nam-mir-ka</w:t>
      </w:r>
      <w:r w:rsidRPr="007C0B04">
        <w:rPr>
          <w:rFonts w:ascii="SemiramisUnicode" w:eastAsia="Arial Unicode MS" w:hAnsi="SemiramisUnicode" w:cs="SemiramisUnicode"/>
          <w:szCs w:val="20"/>
        </w:rPr>
        <w:t xml:space="preserve"> ḫu-mu-un-z[álag-ga] </w:t>
      </w:r>
    </w:p>
    <w:p w14:paraId="1BA79B6C"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rPr>
      </w:pPr>
      <w:r w:rsidRPr="007C0B04">
        <w:rPr>
          <w:rFonts w:ascii="SemiramisUnicode" w:eastAsia="Arial Unicode MS" w:hAnsi="SemiramisUnicode" w:cs="SemiramisUnicode"/>
          <w:szCs w:val="20"/>
        </w:rPr>
        <w:tab/>
        <w:t>9</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ab/>
        <w:t>ḫúl-bi šu te-ma-ab šà-zu ḫé-en-ḫuĝ-ĝe</w:t>
      </w:r>
      <w:r w:rsidRPr="007C0B04">
        <w:rPr>
          <w:rFonts w:ascii="SemiramisUnicode" w:eastAsia="Arial Unicode MS" w:hAnsi="SemiramisUnicode" w:cs="SemiramisUnicode"/>
          <w:szCs w:val="20"/>
          <w:vertAlign w:val="subscript"/>
        </w:rPr>
        <w:t>26</w:t>
      </w:r>
      <w:r w:rsidRPr="007C0B04">
        <w:rPr>
          <w:rFonts w:ascii="SemiramisUnicode" w:eastAsia="Arial Unicode MS" w:hAnsi="SemiramisUnicode" w:cs="SemiramisUnicode"/>
          <w:szCs w:val="20"/>
        </w:rPr>
        <w:t xml:space="preserve"> bar-zu ḫé-en-še</w:t>
      </w:r>
      <w:r w:rsidRPr="007C0B04">
        <w:rPr>
          <w:rFonts w:ascii="SemiramisUnicode" w:eastAsia="Arial Unicode MS" w:hAnsi="SemiramisUnicode" w:cs="SemiramisUnicode"/>
          <w:szCs w:val="20"/>
          <w:vertAlign w:val="subscript"/>
        </w:rPr>
        <w:t>4</w:t>
      </w:r>
      <w:r w:rsidRPr="007C0B04">
        <w:rPr>
          <w:rFonts w:ascii="SemiramisUnicode" w:eastAsia="Arial Unicode MS" w:hAnsi="SemiramisUnicode" w:cs="SemiramisUnicode"/>
          <w:szCs w:val="20"/>
        </w:rPr>
        <w:t>-[dè]</w:t>
      </w:r>
    </w:p>
    <w:p w14:paraId="0802414D"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i/>
          <w:szCs w:val="20"/>
        </w:rPr>
      </w:pPr>
      <w:r w:rsidRPr="007C0B04">
        <w:rPr>
          <w:rFonts w:ascii="SemiramisUnicode" w:eastAsia="Arial Unicode MS" w:hAnsi="SemiramisUnicode" w:cs="SemiramisUnicode"/>
          <w:szCs w:val="20"/>
          <w:vertAlign w:val="subscript"/>
        </w:rPr>
        <w:tab/>
      </w:r>
      <w:r w:rsidRPr="007C0B04">
        <w:rPr>
          <w:rFonts w:ascii="SemiramisUnicode" w:eastAsia="Arial Unicode MS" w:hAnsi="SemiramisUnicode" w:cs="SemiramisUnicode"/>
          <w:szCs w:val="20"/>
          <w:vertAlign w:val="subscript"/>
        </w:rPr>
        <w:tab/>
      </w:r>
      <w:r w:rsidRPr="007C0B04">
        <w:rPr>
          <w:rFonts w:ascii="SemiramisUnicode" w:eastAsia="Arial Unicode MS" w:hAnsi="SemiramisUnicode" w:cs="SemiramisUnicode"/>
          <w:szCs w:val="20"/>
          <w:vertAlign w:val="subscript"/>
        </w:rPr>
        <w:tab/>
      </w:r>
      <w:r w:rsidRPr="007C0B04">
        <w:rPr>
          <w:rFonts w:ascii="SemiramisUnicode" w:eastAsia="Arial Unicode MS" w:hAnsi="SemiramisUnicode" w:cs="SemiramisUnicode"/>
          <w:i/>
          <w:szCs w:val="20"/>
        </w:rPr>
        <w:t xml:space="preserve">ḫa-diš mu-ḫur lìb-ba-ka li-nu-uḫ ka-bat-ta-ka lip-šaḫ </w:t>
      </w:r>
    </w:p>
    <w:p w14:paraId="598FC9E3"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rPr>
      </w:pPr>
      <w:r w:rsidRPr="007C0B04">
        <w:rPr>
          <w:rFonts w:ascii="SemiramisUnicode" w:eastAsia="Arial Unicode MS" w:hAnsi="SemiramisUnicode" w:cs="SemiramisUnicode"/>
          <w:szCs w:val="20"/>
        </w:rPr>
        <w:tab/>
        <w:t>10</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ab/>
        <w:t>é-a ku</w:t>
      </w:r>
      <w:r w:rsidRPr="007C0B04">
        <w:rPr>
          <w:rFonts w:ascii="SemiramisUnicode" w:eastAsia="Arial Unicode MS" w:hAnsi="SemiramisUnicode" w:cs="SemiramisUnicode"/>
          <w:szCs w:val="20"/>
          <w:vertAlign w:val="subscript"/>
        </w:rPr>
        <w:t>4</w:t>
      </w:r>
      <w:r w:rsidRPr="007C0B04">
        <w:rPr>
          <w:rFonts w:ascii="SemiramisUnicode" w:eastAsia="Arial Unicode MS" w:hAnsi="SemiramisUnicode" w:cs="SemiramisUnicode"/>
          <w:szCs w:val="20"/>
        </w:rPr>
        <w:t xml:space="preserve">-ra-zu </w:t>
      </w:r>
      <w:r w:rsidRPr="007C0B04">
        <w:rPr>
          <w:rFonts w:ascii="SemiramisUnicode" w:eastAsia="Arial Unicode MS" w:hAnsi="SemiramisUnicode" w:cs="SemiramisUnicode"/>
          <w:i/>
          <w:szCs w:val="20"/>
        </w:rPr>
        <w:t>ana bīti</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é</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te-ru-bu bi-ki-tum la ta-šak-kan</w:t>
      </w:r>
      <w:r w:rsidRPr="007C0B04">
        <w:rPr>
          <w:rFonts w:ascii="SemiramisUnicode" w:eastAsia="Arial Unicode MS" w:hAnsi="SemiramisUnicode" w:cs="SemiramisUnicode"/>
          <w:szCs w:val="20"/>
        </w:rPr>
        <w:t xml:space="preserve"> ér na-an-[ĝá-ĝá]</w:t>
      </w:r>
    </w:p>
    <w:p w14:paraId="7C40FC07"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rPr>
      </w:pPr>
      <w:r w:rsidRPr="007C0B04">
        <w:rPr>
          <w:rFonts w:ascii="SemiramisUnicode" w:eastAsia="Arial Unicode MS" w:hAnsi="SemiramisUnicode" w:cs="SemiramisUnicode"/>
          <w:szCs w:val="20"/>
        </w:rPr>
        <w:tab/>
        <w:t>11</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ab/>
        <w:t>ĝiškim sig</w:t>
      </w:r>
      <w:r w:rsidRPr="007C0B04">
        <w:rPr>
          <w:rFonts w:ascii="SemiramisUnicode" w:eastAsia="Arial Unicode MS" w:hAnsi="SemiramisUnicode" w:cs="SemiramisUnicode"/>
          <w:szCs w:val="20"/>
          <w:vertAlign w:val="subscript"/>
        </w:rPr>
        <w:t>5</w:t>
      </w:r>
      <w:r w:rsidRPr="007C0B04">
        <w:rPr>
          <w:rFonts w:ascii="SemiramisUnicode" w:eastAsia="Arial Unicode MS" w:hAnsi="SemiramisUnicode" w:cs="SemiramisUnicode"/>
          <w:szCs w:val="20"/>
        </w:rPr>
        <w:t xml:space="preserve">-ga </w:t>
      </w:r>
      <w:r w:rsidRPr="007C0B04">
        <w:rPr>
          <w:rFonts w:ascii="SemiramisUnicode" w:eastAsia="Arial Unicode MS" w:hAnsi="SemiramisUnicode" w:cs="SemiramisUnicode"/>
          <w:i/>
          <w:szCs w:val="20"/>
        </w:rPr>
        <w:t>it-ta-ka damiqtu</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sig</w:t>
      </w:r>
      <w:r w:rsidRPr="007C0B04">
        <w:rPr>
          <w:rFonts w:ascii="SemiramisUnicode" w:eastAsia="Arial Unicode MS" w:hAnsi="SemiramisUnicode" w:cs="SemiramisUnicode"/>
          <w:szCs w:val="20"/>
          <w:vertAlign w:val="subscript"/>
        </w:rPr>
        <w:t>5</w:t>
      </w:r>
      <w:r w:rsidRPr="007C0B04">
        <w:rPr>
          <w:rFonts w:ascii="SemiramisUnicode" w:eastAsia="Arial Unicode MS" w:hAnsi="SemiramisUnicode" w:cs="SemiramisUnicode"/>
          <w:i/>
          <w:szCs w:val="20"/>
        </w:rPr>
        <w:t>-tim</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i/>
          <w:szCs w:val="20"/>
        </w:rPr>
        <w:t xml:space="preserve"> lib-ba-ši-ma</w:t>
      </w:r>
      <w:r w:rsidRPr="007C0B04">
        <w:rPr>
          <w:rFonts w:ascii="SemiramisUnicode" w:eastAsia="Arial Unicode MS" w:hAnsi="SemiramisUnicode" w:cs="SemiramisUnicode"/>
          <w:szCs w:val="20"/>
        </w:rPr>
        <w:t xml:space="preserve"> ḫé-en-ši-i[n-ĝál]</w:t>
      </w:r>
    </w:p>
    <w:p w14:paraId="64118E54"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rPr>
      </w:pPr>
      <w:r w:rsidRPr="007C0B04">
        <w:rPr>
          <w:rFonts w:ascii="SemiramisUnicode" w:eastAsia="Arial Unicode MS" w:hAnsi="SemiramisUnicode" w:cs="SemiramisUnicode"/>
          <w:szCs w:val="20"/>
        </w:rPr>
        <w:tab/>
        <w:t>12</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ab/>
        <w:t>diĝir lú-ba-ke</w:t>
      </w:r>
      <w:r w:rsidRPr="007C0B04">
        <w:rPr>
          <w:rFonts w:ascii="SemiramisUnicode" w:eastAsia="Arial Unicode MS" w:hAnsi="SemiramisUnicode" w:cs="SemiramisUnicode"/>
          <w:szCs w:val="20"/>
          <w:vertAlign w:val="subscript"/>
        </w:rPr>
        <w:t>4</w:t>
      </w:r>
      <w:r w:rsidRPr="007C0B04">
        <w:rPr>
          <w:rFonts w:ascii="SemiramisUnicode" w:eastAsia="Arial Unicode MS" w:hAnsi="SemiramisUnicode" w:cs="SemiramisUnicode"/>
          <w:szCs w:val="20"/>
        </w:rPr>
        <w:t xml:space="preserve"> nam-maḫ-zu </w:t>
      </w:r>
      <w:r w:rsidRPr="007C0B04">
        <w:rPr>
          <w:rFonts w:ascii="SemiramisUnicode" w:eastAsia="Arial Unicode MS" w:hAnsi="SemiramisUnicode" w:cs="SemiramisUnicode"/>
          <w:i/>
          <w:szCs w:val="20"/>
        </w:rPr>
        <w:t>il</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dingir)</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a-me-lu nar-bi-ka liq-bi</w:t>
      </w:r>
      <w:r w:rsidRPr="007C0B04">
        <w:rPr>
          <w:rFonts w:ascii="SemiramisUnicode" w:eastAsia="Arial Unicode MS" w:hAnsi="SemiramisUnicode" w:cs="SemiramisUnicode"/>
          <w:iCs/>
          <w:szCs w:val="20"/>
        </w:rPr>
        <w:t xml:space="preserve"> </w:t>
      </w:r>
      <w:r w:rsidRPr="007C0B04">
        <w:rPr>
          <w:rFonts w:ascii="SemiramisUnicode" w:eastAsia="Arial Unicode MS" w:hAnsi="SemiramisUnicode" w:cs="SemiramisUnicode"/>
          <w:szCs w:val="20"/>
        </w:rPr>
        <w:t>ḫé-éb-[bé]</w:t>
      </w:r>
    </w:p>
    <w:p w14:paraId="108E1B0A"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lang w:val="fr-FR"/>
        </w:rPr>
      </w:pPr>
      <w:r w:rsidRPr="007C0B04">
        <w:rPr>
          <w:rFonts w:ascii="SemiramisUnicode" w:eastAsia="Arial Unicode MS" w:hAnsi="SemiramisUnicode" w:cs="SemiramisUnicode"/>
          <w:szCs w:val="20"/>
        </w:rPr>
        <w:tab/>
      </w:r>
      <w:r w:rsidRPr="007C0B04">
        <w:rPr>
          <w:rFonts w:ascii="SemiramisUnicode" w:eastAsia="Arial Unicode MS" w:hAnsi="SemiramisUnicode" w:cs="SemiramisUnicode"/>
          <w:szCs w:val="20"/>
          <w:lang w:val="fr-FR"/>
        </w:rPr>
        <w:t>13</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lang w:val="fr-FR"/>
        </w:rPr>
        <w:tab/>
        <w:t>lú-u</w:t>
      </w:r>
      <w:r w:rsidRPr="007C0B04">
        <w:rPr>
          <w:rFonts w:ascii="SemiramisUnicode" w:eastAsia="Arial Unicode MS" w:hAnsi="SemiramisUnicode" w:cs="SemiramisUnicode"/>
          <w:szCs w:val="20"/>
          <w:vertAlign w:val="subscript"/>
          <w:lang w:val="fr-FR"/>
        </w:rPr>
        <w:t>18</w:t>
      </w:r>
      <w:r w:rsidRPr="007C0B04">
        <w:rPr>
          <w:rFonts w:ascii="SemiramisUnicode" w:eastAsia="Arial Unicode MS" w:hAnsi="SemiramisUnicode" w:cs="SemiramisUnicode"/>
          <w:szCs w:val="20"/>
          <w:lang w:val="fr-FR"/>
        </w:rPr>
        <w:t xml:space="preserve">-lu-bi ka-tar-zu </w:t>
      </w:r>
      <w:r w:rsidRPr="007C0B04">
        <w:rPr>
          <w:rFonts w:ascii="SemiramisUnicode" w:eastAsia="Arial Unicode MS" w:hAnsi="SemiramisUnicode" w:cs="SemiramisUnicode"/>
          <w:i/>
          <w:szCs w:val="20"/>
          <w:lang w:val="fr-FR"/>
        </w:rPr>
        <w:t>a-me-lu</w:t>
      </w:r>
      <w:r w:rsidRPr="007C0B04">
        <w:rPr>
          <w:rFonts w:ascii="SemiramisUnicode" w:eastAsia="Arial Unicode MS" w:hAnsi="SemiramisUnicode" w:cs="SemiramisUnicode"/>
          <w:szCs w:val="20"/>
          <w:lang w:val="fr-FR"/>
        </w:rPr>
        <w:t xml:space="preserve"> </w:t>
      </w:r>
      <w:r w:rsidRPr="007C0B04">
        <w:rPr>
          <w:rFonts w:ascii="SemiramisUnicode" w:eastAsia="Arial Unicode MS" w:hAnsi="SemiramisUnicode" w:cs="SemiramisUnicode"/>
          <w:i/>
          <w:iCs/>
          <w:szCs w:val="20"/>
          <w:lang w:val="fr-FR"/>
        </w:rPr>
        <w:t>šu</w:t>
      </w:r>
      <w:r w:rsidRPr="007C0B04">
        <w:rPr>
          <w:rFonts w:ascii="SemiramisUnicode" w:eastAsia="Arial Unicode MS" w:hAnsi="SemiramisUnicode" w:cs="SemiramisUnicode"/>
          <w:szCs w:val="20"/>
          <w:vertAlign w:val="superscript"/>
          <w:lang w:val="fr-FR"/>
        </w:rPr>
        <w:t>!</w:t>
      </w:r>
      <w:r w:rsidRPr="007C0B04">
        <w:rPr>
          <w:rFonts w:ascii="SemiramisUnicode" w:eastAsia="Arial Unicode MS" w:hAnsi="SemiramisUnicode" w:cs="SemiramisUnicode"/>
          <w:iCs/>
          <w:szCs w:val="20"/>
          <w:lang w:val="fr-FR"/>
        </w:rPr>
        <w:t>(ma)</w:t>
      </w:r>
      <w:r w:rsidRPr="007C0B04">
        <w:rPr>
          <w:rFonts w:ascii="SemiramisUnicode" w:eastAsia="Arial Unicode MS" w:hAnsi="SemiramisUnicode" w:cs="SemiramisUnicode"/>
          <w:i/>
          <w:iCs/>
          <w:szCs w:val="20"/>
          <w:lang w:val="fr-FR"/>
        </w:rPr>
        <w:t>-ú</w:t>
      </w:r>
      <w:r w:rsidRPr="007C0B04">
        <w:rPr>
          <w:rFonts w:ascii="SemiramisUnicode" w:eastAsia="Arial Unicode MS" w:hAnsi="SemiramisUnicode" w:cs="SemiramisUnicode"/>
          <w:szCs w:val="20"/>
          <w:lang w:val="fr-FR"/>
        </w:rPr>
        <w:t xml:space="preserve"> </w:t>
      </w:r>
      <w:r w:rsidRPr="007C0B04">
        <w:rPr>
          <w:rFonts w:ascii="SemiramisUnicode" w:eastAsia="Arial Unicode MS" w:hAnsi="SemiramisUnicode" w:cs="SemiramisUnicode"/>
          <w:i/>
          <w:szCs w:val="20"/>
          <w:lang w:val="fr-FR"/>
        </w:rPr>
        <w:t>dà-lí-lí-ka lid-lul</w:t>
      </w:r>
      <w:r w:rsidRPr="007C0B04">
        <w:rPr>
          <w:rFonts w:ascii="SemiramisUnicode" w:eastAsia="Arial Unicode MS" w:hAnsi="SemiramisUnicode" w:cs="SemiramisUnicode"/>
          <w:szCs w:val="20"/>
          <w:lang w:val="fr-FR"/>
        </w:rPr>
        <w:t xml:space="preserve"> ḫé-en-si-i[l]</w:t>
      </w:r>
    </w:p>
    <w:p w14:paraId="36AFFF0A"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rPr>
      </w:pPr>
      <w:r w:rsidRPr="007C0B04">
        <w:rPr>
          <w:rFonts w:ascii="SemiramisUnicode" w:eastAsia="Arial Unicode MS" w:hAnsi="SemiramisUnicode" w:cs="SemiramisUnicode"/>
          <w:szCs w:val="20"/>
          <w:lang w:val="fr-FR"/>
        </w:rPr>
        <w:tab/>
      </w:r>
      <w:r w:rsidRPr="007C0B04">
        <w:rPr>
          <w:rFonts w:ascii="SemiramisUnicode" w:eastAsia="Arial Unicode MS" w:hAnsi="SemiramisUnicode" w:cs="SemiramisUnicode"/>
          <w:szCs w:val="20"/>
        </w:rPr>
        <w:t>14</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ab/>
        <w:t>ù ĝe</w:t>
      </w:r>
      <w:r w:rsidRPr="007C0B04">
        <w:rPr>
          <w:rFonts w:ascii="SemiramisUnicode" w:eastAsia="Arial Unicode MS" w:hAnsi="SemiramisUnicode" w:cs="SemiramisUnicode"/>
          <w:szCs w:val="20"/>
          <w:vertAlign w:val="subscript"/>
        </w:rPr>
        <w:t>26</w:t>
      </w:r>
      <w:r w:rsidRPr="007C0B04">
        <w:rPr>
          <w:rFonts w:ascii="SemiramisUnicode" w:eastAsia="Arial Unicode MS" w:hAnsi="SemiramisUnicode" w:cs="SemiramisUnicode"/>
          <w:szCs w:val="20"/>
        </w:rPr>
        <w:t xml:space="preserve">-e </w:t>
      </w:r>
      <w:r w:rsidRPr="007C0B04">
        <w:rPr>
          <w:rFonts w:ascii="SemiramisUnicode" w:eastAsia="Arial Unicode MS" w:hAnsi="SemiramisUnicode" w:cs="SemiramisUnicode"/>
          <w:szCs w:val="20"/>
          <w:vertAlign w:val="superscript"/>
        </w:rPr>
        <w:t>lú</w:t>
      </w:r>
      <w:r w:rsidRPr="007C0B04">
        <w:rPr>
          <w:rFonts w:ascii="SemiramisUnicode" w:eastAsia="Arial Unicode MS" w:hAnsi="SemiramisUnicode" w:cs="SemiramisUnicode"/>
          <w:szCs w:val="20"/>
        </w:rPr>
        <w:t>mu</w:t>
      </w:r>
      <w:r w:rsidRPr="007C0B04">
        <w:rPr>
          <w:rFonts w:ascii="SemiramisUnicode" w:eastAsia="Arial Unicode MS" w:hAnsi="SemiramisUnicode" w:cs="SemiramisUnicode"/>
          <w:szCs w:val="20"/>
          <w:vertAlign w:val="subscript"/>
        </w:rPr>
        <w:t>7</w:t>
      </w:r>
      <w:r w:rsidRPr="007C0B04">
        <w:rPr>
          <w:rFonts w:ascii="SemiramisUnicode" w:eastAsia="Arial Unicode MS" w:hAnsi="SemiramisUnicode" w:cs="SemiramisUnicode"/>
          <w:szCs w:val="20"/>
        </w:rPr>
        <w:t>-mu</w:t>
      </w:r>
      <w:r w:rsidRPr="007C0B04">
        <w:rPr>
          <w:rFonts w:ascii="SemiramisUnicode" w:eastAsia="Arial Unicode MS" w:hAnsi="SemiramisUnicode" w:cs="SemiramisUnicode"/>
          <w:szCs w:val="20"/>
          <w:vertAlign w:val="subscript"/>
        </w:rPr>
        <w:t>7</w:t>
      </w:r>
      <w:r w:rsidRPr="007C0B04">
        <w:rPr>
          <w:rFonts w:ascii="SemiramisUnicode" w:eastAsia="Arial Unicode MS" w:hAnsi="SemiramisUnicode" w:cs="SemiramisUnicode"/>
          <w:szCs w:val="20"/>
        </w:rPr>
        <w:t xml:space="preserve"> ìr-zu ka-tar-zu ga-an-si-[il]</w:t>
      </w:r>
    </w:p>
    <w:p w14:paraId="18D7E326"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rPr>
      </w:pPr>
      <w:r w:rsidRPr="007C0B04">
        <w:rPr>
          <w:rFonts w:ascii="SemiramisUnicode" w:eastAsia="Arial Unicode MS" w:hAnsi="SemiramisUnicode" w:cs="SemiramisUnicode"/>
          <w:szCs w:val="20"/>
        </w:rPr>
        <w:tab/>
      </w:r>
      <w:r w:rsidRPr="007C0B04">
        <w:rPr>
          <w:rFonts w:ascii="SemiramisUnicode" w:eastAsia="Arial Unicode MS" w:hAnsi="SemiramisUnicode" w:cs="SemiramisUnicode"/>
          <w:szCs w:val="20"/>
        </w:rPr>
        <w:tab/>
      </w:r>
      <w:r w:rsidRPr="007C0B04">
        <w:rPr>
          <w:rFonts w:ascii="SemiramisUnicode" w:eastAsia="Arial Unicode MS" w:hAnsi="SemiramisUnicode" w:cs="SemiramisUnicode"/>
          <w:szCs w:val="20"/>
        </w:rPr>
        <w:tab/>
      </w:r>
      <w:r w:rsidRPr="007C0B04">
        <w:rPr>
          <w:rFonts w:ascii="SemiramisUnicode" w:eastAsia="Arial Unicode MS" w:hAnsi="SemiramisUnicode" w:cs="SemiramisUnicode"/>
          <w:i/>
          <w:szCs w:val="20"/>
        </w:rPr>
        <w:t>ù ana-ku a-ši-pu arad</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ìr)</w:t>
      </w:r>
      <w:r w:rsidRPr="007C0B04">
        <w:rPr>
          <w:rFonts w:ascii="SemiramisUnicode" w:eastAsia="Arial Unicode MS" w:hAnsi="SemiramisUnicode" w:cs="SemiramisUnicode"/>
          <w:i/>
          <w:szCs w:val="20"/>
        </w:rPr>
        <w:t>-ka dà-lí-lí-ka lud-lul</w:t>
      </w:r>
    </w:p>
    <w:p w14:paraId="2D31EB58" w14:textId="77777777" w:rsidR="00670A16" w:rsidRPr="00912478" w:rsidRDefault="00670A16" w:rsidP="00670A16">
      <w:pPr>
        <w:tabs>
          <w:tab w:val="right" w:pos="851"/>
          <w:tab w:val="left" w:pos="1134"/>
        </w:tabs>
        <w:ind w:left="992" w:hanging="992"/>
        <w:rPr>
          <w:rFonts w:ascii="SemiramisUnicode" w:eastAsia="Arial Unicode MS" w:hAnsi="SemiramisUnicode" w:cs="SemiramisUnicode"/>
          <w:spacing w:val="-20"/>
          <w:szCs w:val="20"/>
        </w:rPr>
      </w:pPr>
      <w:r w:rsidRPr="00912478">
        <w:rPr>
          <w:rFonts w:ascii="SemiramisUnicode" w:eastAsia="Arial Unicode MS" w:hAnsi="SemiramisUnicode" w:cs="SemiramisUnicode"/>
          <w:szCs w:val="20"/>
        </w:rPr>
        <w:tab/>
      </w:r>
      <w:r w:rsidRPr="00912478">
        <w:rPr>
          <w:rFonts w:ascii="SemiramisUnicode" w:eastAsia="Arial Unicode MS" w:hAnsi="SemiramisUnicode" w:cs="SemiramisUnicode"/>
          <w:szCs w:val="20"/>
        </w:rPr>
        <w:tab/>
      </w:r>
      <w:r w:rsidRPr="00912478">
        <w:rPr>
          <w:rFonts w:ascii="SemiramisUnicode" w:eastAsia="Arial Unicode MS" w:hAnsi="SemiramisUnicode" w:cs="SemiramisUnicode"/>
          <w:spacing w:val="-20"/>
          <w:szCs w:val="20"/>
        </w:rPr>
        <w:t>------------------------------------------------------------------------------------------------------------------------------------</w:t>
      </w:r>
    </w:p>
    <w:p w14:paraId="6F1E4DD5"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mallCaps/>
          <w:szCs w:val="20"/>
        </w:rPr>
      </w:pPr>
      <w:r w:rsidRPr="007C0B04">
        <w:rPr>
          <w:rFonts w:ascii="SemiramisUnicode" w:eastAsia="Arial Unicode MS" w:hAnsi="SemiramisUnicode" w:cs="SemiramisUnicode"/>
          <w:szCs w:val="20"/>
        </w:rPr>
        <w:tab/>
        <w:t>15</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ab/>
        <w:t>[</w:t>
      </w:r>
      <w:r w:rsidRPr="007C0B04">
        <w:rPr>
          <w:rFonts w:ascii="SemiramisUnicode" w:eastAsia="Arial Unicode MS" w:hAnsi="SemiramisUnicode" w:cs="SemiramisUnicode"/>
          <w:i/>
          <w:szCs w:val="20"/>
        </w:rPr>
        <w:t>kīma</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gim)</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labirī</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sumun</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i/>
          <w:szCs w:val="20"/>
        </w:rPr>
        <w:t>-šú</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šaṭir</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gub)</w:t>
      </w:r>
      <w:r w:rsidRPr="007C0B04">
        <w:rPr>
          <w:rFonts w:ascii="SemiramisUnicode" w:eastAsia="Arial Unicode MS" w:hAnsi="SemiramisUnicode" w:cs="SemiramisUnicode"/>
          <w:i/>
          <w:szCs w:val="20"/>
        </w:rPr>
        <w:t>-ma</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bari</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 xml:space="preserve">igi.kár) </w:t>
      </w:r>
      <w:r w:rsidRPr="007C0B04">
        <w:rPr>
          <w:rFonts w:ascii="SemiramisUnicode" w:eastAsia="Arial Unicode MS" w:hAnsi="SemiramisUnicode" w:cs="SemiramisUnicode"/>
          <w:i/>
          <w:szCs w:val="20"/>
        </w:rPr>
        <w:t>uppuš</w:t>
      </w:r>
      <w:r w:rsidRPr="007C0B04">
        <w:rPr>
          <w:rFonts w:ascii="SemiramisUnicode" w:eastAsia="Arial Unicode MS" w:hAnsi="SemiramisUnicode" w:cs="SemiramisUnicode"/>
          <w:smallCaps/>
          <w:szCs w:val="20"/>
        </w:rPr>
        <w:t>(ak.a)</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tuppi</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im)</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szCs w:val="20"/>
          <w:vertAlign w:val="superscript"/>
        </w:rPr>
        <w:t>I</w:t>
      </w:r>
      <w:r w:rsidRPr="007C0B04">
        <w:rPr>
          <w:rFonts w:ascii="SemiramisUnicode" w:eastAsia="Arial Unicode MS" w:hAnsi="SemiramisUnicode" w:cs="SemiramisUnicode"/>
          <w:i/>
          <w:szCs w:val="20"/>
        </w:rPr>
        <w:t>erība</w:t>
      </w:r>
      <w:r w:rsidRPr="007C0B04">
        <w:rPr>
          <w:rFonts w:ascii="SemiramisUnicode" w:eastAsia="Arial Unicode MS" w:hAnsi="SemiramisUnicode" w:cs="SemiramisUnicode"/>
          <w:szCs w:val="20"/>
        </w:rPr>
        <w:t>(</w:t>
      </w:r>
      <w:r w:rsidRPr="007C0B04">
        <w:rPr>
          <w:rFonts w:ascii="SemiramisUnicode" w:hAnsi="SemiramisUnicode" w:cs="SemiramisUnicode"/>
        </w:rPr>
        <w:t>⌈</w:t>
      </w:r>
      <w:r w:rsidRPr="007C0B04">
        <w:rPr>
          <w:rFonts w:ascii="SemiramisUnicode" w:eastAsia="Arial Unicode MS" w:hAnsi="SemiramisUnicode" w:cs="SemiramisUnicode"/>
          <w:smallCaps/>
          <w:szCs w:val="20"/>
        </w:rPr>
        <w:t>su</w:t>
      </w:r>
      <w:r w:rsidRPr="007C0B04">
        <w:rPr>
          <w:rFonts w:ascii="SemiramisUnicode" w:hAnsi="SemiramisUnicode" w:cs="SemiramisUnicode"/>
        </w:rPr>
        <w:t>⌉</w:t>
      </w:r>
      <w:r w:rsidRPr="007C0B04">
        <w:rPr>
          <w:rFonts w:ascii="SemiramisUnicode" w:eastAsia="Arial Unicode MS" w:hAnsi="SemiramisUnicode" w:cs="SemiramisUnicode"/>
          <w:bCs/>
          <w:smallCaps/>
          <w:szCs w:val="20"/>
          <w:vertAlign w:val="superscript"/>
        </w:rPr>
        <w:t>?</w:t>
      </w:r>
      <w:r w:rsidRPr="007C0B04">
        <w:rPr>
          <w:rFonts w:ascii="SemiramisUnicode" w:eastAsia="Arial Unicode MS" w:hAnsi="SemiramisUnicode" w:cs="SemiramisUnicode"/>
          <w:smallCaps/>
          <w:szCs w:val="20"/>
        </w:rPr>
        <w:t>)</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zCs w:val="20"/>
          <w:vertAlign w:val="superscript"/>
        </w:rPr>
        <w:t>d</w:t>
      </w:r>
      <w:r w:rsidRPr="007C0B04">
        <w:rPr>
          <w:rFonts w:ascii="SemiramisUnicode" w:eastAsia="Arial Unicode MS" w:hAnsi="SemiramisUnicode" w:cs="SemiramisUnicode"/>
          <w:i/>
          <w:szCs w:val="20"/>
        </w:rPr>
        <w:t>nabû</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ag)</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mārū</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a)</w:t>
      </w:r>
      <w:r w:rsidRPr="007C0B04">
        <w:rPr>
          <w:rFonts w:ascii="SemiramisUnicode" w:eastAsia="Arial Unicode MS" w:hAnsi="SemiramisUnicode" w:cs="SemiramisUnicode"/>
          <w:i/>
          <w:iCs/>
          <w:szCs w:val="20"/>
        </w:rPr>
        <w:t>-šú šá</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szCs w:val="20"/>
          <w:vertAlign w:val="superscript"/>
        </w:rPr>
        <w:t>Id</w:t>
      </w:r>
      <w:r w:rsidRPr="007C0B04">
        <w:rPr>
          <w:rFonts w:ascii="SemiramisUnicode" w:eastAsia="Arial Unicode MS" w:hAnsi="SemiramisUnicode" w:cs="SemiramisUnicode"/>
          <w:i/>
          <w:szCs w:val="20"/>
        </w:rPr>
        <w:t>marduk</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šà.zu)</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i/>
          <w:szCs w:val="20"/>
        </w:rPr>
        <w:t>šumu</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mu)</w:t>
      </w:r>
      <w:r w:rsidRPr="007C0B04">
        <w:rPr>
          <w:rFonts w:ascii="SemiramisUnicode" w:eastAsia="Arial Unicode MS" w:hAnsi="SemiramisUnicode" w:cs="SemiramisUnicode"/>
          <w:i/>
          <w:smallCaps/>
          <w:szCs w:val="20"/>
        </w:rPr>
        <w:t>-</w:t>
      </w:r>
      <w:r w:rsidRPr="007C0B04">
        <w:rPr>
          <w:rFonts w:ascii="SemiramisUnicode" w:eastAsia="Arial Unicode MS" w:hAnsi="SemiramisUnicode" w:cs="SemiramisUnicode"/>
          <w:i/>
          <w:szCs w:val="20"/>
        </w:rPr>
        <w:t>iddina</w:t>
      </w:r>
      <w:r w:rsidRPr="007C0B04">
        <w:rPr>
          <w:rFonts w:ascii="SemiramisUnicode" w:eastAsia="Arial Unicode MS" w:hAnsi="SemiramisUnicode" w:cs="SemiramisUnicode"/>
          <w:smallCaps/>
          <w:szCs w:val="20"/>
        </w:rPr>
        <w:t>(mu)</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mār</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a)</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szCs w:val="20"/>
          <w:vertAlign w:val="superscript"/>
        </w:rPr>
        <w:t>Id</w:t>
      </w:r>
      <w:r w:rsidRPr="007C0B04">
        <w:rPr>
          <w:rFonts w:ascii="SemiramisUnicode" w:eastAsia="Arial Unicode MS" w:hAnsi="SemiramisUnicode" w:cs="SemiramisUnicode"/>
          <w:i/>
          <w:szCs w:val="20"/>
        </w:rPr>
        <w:t>marduk</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šú)</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i/>
          <w:szCs w:val="20"/>
        </w:rPr>
        <w:t>šá-k</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i/>
          <w:szCs w:val="20"/>
        </w:rPr>
        <w:t>ìn</w:t>
      </w:r>
      <w:r w:rsidRPr="007C0B04">
        <w:rPr>
          <w:rFonts w:ascii="SemiramisUnicode" w:eastAsia="Arial Unicode MS" w:hAnsi="SemiramisUnicode" w:cs="SemiramisUnicode"/>
          <w:szCs w:val="20"/>
          <w:vertAlign w:val="superscript"/>
        </w:rPr>
        <w:t>?</w:t>
      </w:r>
      <w:r w:rsidRPr="007C0B04">
        <w:rPr>
          <w:rFonts w:ascii="SemiramisUnicode" w:eastAsia="Arial Unicode MS" w:hAnsi="SemiramisUnicode" w:cs="SemiramisUnicode"/>
          <w:i/>
          <w:szCs w:val="20"/>
        </w:rPr>
        <w:t>-šumi</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mu)(?)]</w:t>
      </w:r>
    </w:p>
    <w:p w14:paraId="789CCD6D"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zCs w:val="20"/>
        </w:rPr>
      </w:pPr>
      <w:r w:rsidRPr="007C0B04">
        <w:rPr>
          <w:rFonts w:ascii="SemiramisUnicode" w:eastAsia="Arial Unicode MS" w:hAnsi="SemiramisUnicode" w:cs="SemiramisUnicode"/>
          <w:szCs w:val="20"/>
        </w:rPr>
        <w:tab/>
        <w:t>16</w:t>
      </w:r>
      <w:r w:rsidRPr="007C0B04">
        <w:rPr>
          <w:rFonts w:ascii="Times New Roman" w:eastAsia="Arial Unicode MS" w:hAnsi="Times New Roman" w:cs="Times New Roman"/>
          <w:szCs w:val="20"/>
        </w:rPr>
        <w:t>ꞌ</w:t>
      </w:r>
      <w:r w:rsidRPr="007C0B04">
        <w:rPr>
          <w:rFonts w:ascii="SemiramisUnicode" w:eastAsia="Arial Unicode MS" w:hAnsi="SemiramisUnicode" w:cs="SemiramisUnicode"/>
          <w:szCs w:val="20"/>
        </w:rPr>
        <w:tab/>
        <w:t>[</w:t>
      </w:r>
      <w:r w:rsidRPr="007C0B04">
        <w:rPr>
          <w:rFonts w:ascii="SemiramisUnicode" w:eastAsia="Arial Unicode MS" w:hAnsi="SemiramisUnicode" w:cs="SemiramisUnicode"/>
          <w:i/>
          <w:szCs w:val="20"/>
        </w:rPr>
        <w:t>pa-l</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i/>
          <w:szCs w:val="20"/>
        </w:rPr>
        <w:t>iḫ</w:t>
      </w:r>
      <w:r w:rsidRPr="007C0B04">
        <w:rPr>
          <w:rFonts w:ascii="SemiramisUnicode" w:eastAsia="Arial Unicode MS" w:hAnsi="SemiramisUnicode" w:cs="SemiramisUnicode"/>
          <w:szCs w:val="20"/>
          <w:vertAlign w:val="superscript"/>
        </w:rPr>
        <w:t xml:space="preserve"> d</w:t>
      </w:r>
      <w:r w:rsidRPr="007C0B04">
        <w:rPr>
          <w:rFonts w:ascii="SemiramisUnicode" w:eastAsia="Arial Unicode MS" w:hAnsi="SemiramisUnicode" w:cs="SemiramisUnicode"/>
          <w:i/>
          <w:szCs w:val="20"/>
        </w:rPr>
        <w:t>nabû</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pa)</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u</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szCs w:val="20"/>
          <w:vertAlign w:val="superscript"/>
        </w:rPr>
        <w:t>d</w:t>
      </w:r>
      <w:r w:rsidRPr="007C0B04">
        <w:rPr>
          <w:rFonts w:ascii="SemiramisUnicode" w:eastAsia="Arial Unicode MS" w:hAnsi="SemiramisUnicode" w:cs="SemiramisUnicode"/>
          <w:i/>
          <w:szCs w:val="20"/>
        </w:rPr>
        <w:t>nisaba</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ina dann</w:t>
      </w:r>
      <w:r>
        <w:rPr>
          <w:rFonts w:ascii="SemiramisUnicode" w:eastAsia="Arial Unicode MS" w:hAnsi="SemiramisUnicode" w:cs="SemiramisUnicode"/>
          <w:i/>
          <w:szCs w:val="20"/>
        </w:rPr>
        <w:t>ati</w:t>
      </w:r>
      <w:r w:rsidRPr="007C0B04">
        <w:rPr>
          <w:rFonts w:ascii="SemiramisUnicode" w:eastAsia="Arial Unicode MS" w:hAnsi="SemiramisUnicode" w:cs="SemiramisUnicode"/>
          <w:szCs w:val="20"/>
          <w:vertAlign w:val="superscript"/>
        </w:rPr>
        <w:t>?</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bad</w:t>
      </w:r>
      <w:r w:rsidRPr="007C0B04">
        <w:rPr>
          <w:rFonts w:ascii="SemiramisUnicode" w:eastAsia="Arial Unicode MS" w:hAnsi="SemiramisUnicode" w:cs="SemiramisUnicode"/>
          <w:smallCaps/>
          <w:szCs w:val="20"/>
          <w:vertAlign w:val="subscript"/>
        </w:rPr>
        <w:t>4</w:t>
      </w:r>
      <w:r w:rsidRPr="007C0B04">
        <w:rPr>
          <w:rFonts w:ascii="SemiramisUnicode" w:eastAsia="Arial Unicode MS" w:hAnsi="SemiramisUnicode" w:cs="SemiramisUnicode"/>
          <w:szCs w:val="20"/>
        </w:rPr>
        <w:t>) [</w:t>
      </w:r>
      <w:r w:rsidRPr="007C0B04">
        <w:rPr>
          <w:rFonts w:ascii="SemiramisUnicode" w:eastAsia="Arial Unicode MS" w:hAnsi="SemiramisUnicode" w:cs="SemiramisUnicode"/>
          <w:i/>
          <w:szCs w:val="20"/>
        </w:rPr>
        <w:t>lā</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nu)</w:t>
      </w:r>
      <w:r w:rsidRPr="007C0B04">
        <w:rPr>
          <w:rFonts w:ascii="SemiramisUnicode" w:eastAsia="Arial Unicode MS" w:hAnsi="SemiramisUnicode" w:cs="SemiramisUnicode"/>
          <w:i/>
          <w:szCs w:val="20"/>
        </w:rPr>
        <w:t xml:space="preserve"> </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inašši</w:t>
      </w:r>
      <w:r w:rsidRPr="007C0B04">
        <w:rPr>
          <w:rFonts w:ascii="SemiramisUnicode" w:eastAsia="Arial Unicode MS" w:hAnsi="SemiramisUnicode" w:cs="SemiramisUnicode"/>
          <w:szCs w:val="20"/>
          <w:vertAlign w:val="superscript"/>
        </w:rPr>
        <w:t>?</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smallCaps/>
          <w:szCs w:val="20"/>
        </w:rPr>
        <w:t>giš</w:t>
      </w:r>
      <w:r w:rsidRPr="007C0B04">
        <w:rPr>
          <w:rFonts w:ascii="SemiramisUnicode" w:eastAsia="Arial Unicode MS" w:hAnsi="SemiramisUnicode" w:cs="SemiramisUnicode"/>
          <w:szCs w:val="20"/>
        </w:rPr>
        <w:t xml:space="preserve">) </w:t>
      </w:r>
      <w:r w:rsidRPr="007C0B04">
        <w:rPr>
          <w:rFonts w:ascii="SemiramisUnicode" w:eastAsia="Arial Unicode MS" w:hAnsi="SemiramisUnicode" w:cs="SemiramisUnicode"/>
          <w:i/>
          <w:szCs w:val="20"/>
        </w:rPr>
        <w:t>u ina me-reš-tum la ú-šá-k</w:t>
      </w:r>
      <w:r w:rsidRPr="007C0B04">
        <w:rPr>
          <w:rFonts w:ascii="SemiramisUnicode" w:eastAsia="Arial Unicode MS" w:hAnsi="SemiramisUnicode" w:cs="SemiramisUnicode"/>
          <w:szCs w:val="20"/>
        </w:rPr>
        <w:t>[</w:t>
      </w:r>
      <w:r w:rsidRPr="007C0B04">
        <w:rPr>
          <w:rFonts w:ascii="SemiramisUnicode" w:eastAsia="Arial Unicode MS" w:hAnsi="SemiramisUnicode" w:cs="SemiramisUnicode"/>
          <w:i/>
          <w:szCs w:val="20"/>
        </w:rPr>
        <w:t>a-šu</w:t>
      </w:r>
      <w:r w:rsidRPr="007C0B04">
        <w:rPr>
          <w:rFonts w:ascii="SemiramisUnicode" w:eastAsia="Arial Unicode MS" w:hAnsi="SemiramisUnicode" w:cs="SemiramisUnicode"/>
          <w:szCs w:val="20"/>
          <w:vertAlign w:val="superscript"/>
        </w:rPr>
        <w:t>?</w:t>
      </w:r>
      <w:r w:rsidRPr="007C0B04">
        <w:rPr>
          <w:rFonts w:ascii="SemiramisUnicode" w:eastAsia="Arial Unicode MS" w:hAnsi="SemiramisUnicode" w:cs="SemiramisUnicode"/>
          <w:szCs w:val="20"/>
        </w:rPr>
        <w:t>]</w:t>
      </w:r>
    </w:p>
    <w:p w14:paraId="3281C1EA" w14:textId="77777777" w:rsidR="00670A16" w:rsidRPr="007C0B04" w:rsidRDefault="00670A16" w:rsidP="00670A16">
      <w:pPr>
        <w:tabs>
          <w:tab w:val="right" w:pos="851"/>
        </w:tabs>
        <w:spacing w:before="360"/>
        <w:ind w:left="992" w:hanging="992"/>
        <w:rPr>
          <w:rFonts w:ascii="SemiramisUnicode" w:hAnsi="SemiramisUnicode" w:cs="SemiramisUnicode"/>
          <w:lang w:val="en-GB"/>
        </w:rPr>
      </w:pPr>
      <w:r w:rsidRPr="007C0B04">
        <w:rPr>
          <w:rFonts w:ascii="SemiramisUnicode" w:hAnsi="SemiramisUnicode" w:cs="SemiramisUnicode"/>
          <w:lang w:val="en-GB"/>
        </w:rPr>
        <w:t>Translation</w:t>
      </w:r>
    </w:p>
    <w:p w14:paraId="36F8F677"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obv.</w:t>
      </w:r>
      <w:r w:rsidRPr="007C0B04">
        <w:rPr>
          <w:rFonts w:ascii="SemiramisUnicode" w:eastAsia="Arial Unicode MS" w:hAnsi="SemiramisUnicode" w:cs="SemiramisUnicode"/>
          <w:szCs w:val="20"/>
          <w:lang w:val="en-GB"/>
        </w:rPr>
        <w:tab/>
        <w:t>1</w:t>
      </w:r>
      <w:r w:rsidRPr="007C0B04">
        <w:rPr>
          <w:rFonts w:ascii="SemiramisUnicode" w:eastAsia="Arial Unicode MS" w:hAnsi="SemiramisUnicode" w:cs="SemiramisUnicode"/>
          <w:szCs w:val="20"/>
          <w:lang w:val="en-GB"/>
        </w:rPr>
        <w:tab/>
        <w:t xml:space="preserve">[W]hen you perform the ritual against ‘[fa]ll of fire’: At nightfall, you go up onto the roof. In the place where the fi[re </w:t>
      </w:r>
      <w:r w:rsidRPr="007C0B04">
        <w:rPr>
          <w:rFonts w:ascii="SemiramisUnicode" w:eastAsia="Arial Unicode MS" w:hAnsi="SemiramisUnicode" w:cs="SemiramisUnicode"/>
          <w:i/>
          <w:szCs w:val="20"/>
          <w:lang w:val="en-GB"/>
        </w:rPr>
        <w:t>was seen</w:t>
      </w:r>
      <w:r w:rsidRPr="007C0B04">
        <w:rPr>
          <w:rFonts w:ascii="SemiramisUnicode" w:eastAsia="Arial Unicode MS" w:hAnsi="SemiramisUnicode" w:cs="SemiramisUnicode"/>
          <w:szCs w:val="20"/>
          <w:lang w:val="en-GB"/>
        </w:rPr>
        <w:t>],</w:t>
      </w:r>
    </w:p>
    <w:p w14:paraId="0813FF83"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2</w:t>
      </w:r>
      <w:r w:rsidRPr="007C0B04">
        <w:rPr>
          <w:rFonts w:ascii="SemiramisUnicode" w:eastAsia="Arial Unicode MS" w:hAnsi="SemiramisUnicode" w:cs="SemiramisUnicode"/>
          <w:szCs w:val="20"/>
          <w:lang w:val="en-GB"/>
        </w:rPr>
        <w:tab/>
        <w:t>[towards] the east, [</w:t>
      </w:r>
      <w:r w:rsidRPr="007C0B04">
        <w:rPr>
          <w:rFonts w:ascii="SemiramisUnicode" w:eastAsia="Arial Unicode MS" w:hAnsi="SemiramisUnicode" w:cs="SemiramisUnicode"/>
          <w:i/>
          <w:szCs w:val="20"/>
          <w:lang w:val="en-GB"/>
        </w:rPr>
        <w:t>you set up</w:t>
      </w:r>
      <w:r w:rsidRPr="007C0B04">
        <w:rPr>
          <w:rFonts w:ascii="SemiramisUnicode" w:eastAsia="Arial Unicode MS" w:hAnsi="SemiramisUnicode" w:cs="SemiramisUnicode"/>
          <w:szCs w:val="20"/>
          <w:lang w:val="en-GB"/>
        </w:rPr>
        <w:t xml:space="preserve">] three </w:t>
      </w:r>
      <w:r w:rsidRPr="007C0B04">
        <w:rPr>
          <w:rFonts w:ascii="SemiramisUnicode" w:eastAsia="Arial Unicode MS" w:hAnsi="SemiramisUnicode" w:cs="SemiramisUnicode"/>
          <w:iCs/>
          <w:szCs w:val="20"/>
          <w:lang w:val="en-GB"/>
        </w:rPr>
        <w:t xml:space="preserve">holy water </w:t>
      </w:r>
      <w:r w:rsidRPr="007C0B04">
        <w:rPr>
          <w:rFonts w:ascii="SemiramisUnicode" w:eastAsia="Arial Unicode MS" w:hAnsi="SemiramisUnicode" w:cs="SemiramisUnicode"/>
          <w:szCs w:val="20"/>
          <w:lang w:val="en-GB"/>
        </w:rPr>
        <w:t>vessels for Ninmaḫ, Kusu, and Ningir[ima].</w:t>
      </w:r>
    </w:p>
    <w:p w14:paraId="023DF49F"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3</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i/>
          <w:szCs w:val="20"/>
          <w:lang w:val="en-GB"/>
        </w:rPr>
        <w:t>With</w:t>
      </w:r>
      <w:r w:rsidRPr="007C0B04">
        <w:rPr>
          <w:rFonts w:ascii="SemiramisUnicode" w:eastAsia="Arial Unicode MS" w:hAnsi="SemiramisUnicode" w:cs="SemiramisUnicode"/>
          <w:szCs w:val="20"/>
          <w:lang w:val="en-GB"/>
        </w:rPr>
        <w:t xml:space="preserve"> the water from the </w:t>
      </w:r>
      <w:r w:rsidRPr="007C0B04">
        <w:rPr>
          <w:rFonts w:ascii="SemiramisUnicode" w:eastAsia="Arial Unicode MS" w:hAnsi="SemiramisUnicode" w:cs="SemiramisUnicode"/>
          <w:iCs/>
          <w:szCs w:val="20"/>
          <w:lang w:val="en-GB"/>
        </w:rPr>
        <w:t xml:space="preserve">holy water </w:t>
      </w:r>
      <w:r w:rsidRPr="007C0B04">
        <w:rPr>
          <w:rFonts w:ascii="SemiramisUnicode" w:eastAsia="Arial Unicode MS" w:hAnsi="SemiramisUnicode" w:cs="SemiramisUnicode"/>
          <w:szCs w:val="20"/>
          <w:lang w:val="en-GB"/>
        </w:rPr>
        <w:t>vessels you draw a circle. [</w:t>
      </w:r>
      <w:r w:rsidRPr="007C0B04">
        <w:rPr>
          <w:rFonts w:ascii="SemiramisUnicode" w:eastAsia="Arial Unicode MS" w:hAnsi="SemiramisUnicode" w:cs="SemiramisUnicode"/>
          <w:i/>
          <w:szCs w:val="20"/>
          <w:lang w:val="en-GB"/>
        </w:rPr>
        <w:t>You erect</w:t>
      </w:r>
      <w:r w:rsidRPr="007C0B04">
        <w:rPr>
          <w:rFonts w:ascii="SemiramisUnicode" w:eastAsia="Arial Unicode MS" w:hAnsi="SemiramisUnicode" w:cs="SemiramisUnicode"/>
          <w:szCs w:val="20"/>
          <w:lang w:val="en-GB"/>
        </w:rPr>
        <w:t>] a reed hut for the god of the house, the goddess of the house, and [  …  ].</w:t>
      </w:r>
    </w:p>
    <w:p w14:paraId="1DDE3BCD"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4</w:t>
      </w:r>
      <w:r w:rsidRPr="007C0B04">
        <w:rPr>
          <w:rFonts w:ascii="SemiramisUnicode" w:eastAsia="Arial Unicode MS" w:hAnsi="SemiramisUnicode" w:cs="SemiramisUnicode"/>
          <w:szCs w:val="20"/>
          <w:lang w:val="en-GB"/>
        </w:rPr>
        <w:tab/>
        <w:t xml:space="preserve">Before you set up the portable altar(s) in front of the </w:t>
      </w:r>
      <w:r w:rsidRPr="007C0B04">
        <w:rPr>
          <w:rFonts w:ascii="SemiramisUnicode" w:eastAsia="Arial Unicode MS" w:hAnsi="SemiramisUnicode" w:cs="SemiramisUnicode"/>
          <w:iCs/>
          <w:szCs w:val="20"/>
          <w:lang w:val="en-GB"/>
        </w:rPr>
        <w:t xml:space="preserve">holy water </w:t>
      </w:r>
      <w:r w:rsidRPr="007C0B04">
        <w:rPr>
          <w:rFonts w:ascii="SemiramisUnicode" w:eastAsia="Arial Unicode MS" w:hAnsi="SemiramisUnicode" w:cs="SemiramisUnicode"/>
          <w:szCs w:val="20"/>
          <w:lang w:val="en-GB"/>
        </w:rPr>
        <w:t xml:space="preserve">vessels and the reed hut, </w:t>
      </w:r>
    </w:p>
    <w:p w14:paraId="71A8D840"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5</w:t>
      </w:r>
      <w:r w:rsidRPr="007C0B04">
        <w:rPr>
          <w:rFonts w:ascii="SemiramisUnicode" w:eastAsia="Arial Unicode MS" w:hAnsi="SemiramisUnicode" w:cs="SemiramisUnicode"/>
          <w:szCs w:val="20"/>
          <w:lang w:val="en-GB"/>
        </w:rPr>
        <w:tab/>
        <w:t xml:space="preserve">you set [up] two portable altars for Ea and Asalluḫi </w:t>
      </w:r>
      <w:r w:rsidRPr="007C0B04">
        <w:rPr>
          <w:rFonts w:ascii="SemiramisUnicode" w:eastAsia="Arial Unicode MS" w:hAnsi="SemiramisUnicode" w:cs="SemiramisUnicode"/>
          <w:i/>
          <w:szCs w:val="20"/>
          <w:lang w:val="en-GB"/>
        </w:rPr>
        <w:t>according to the instructions</w:t>
      </w:r>
      <w:r w:rsidRPr="007C0B04">
        <w:rPr>
          <w:rFonts w:ascii="SemiramisUnicode" w:eastAsia="Arial Unicode MS" w:hAnsi="SemiramisUnicode" w:cs="SemiramisUnicode"/>
          <w:szCs w:val="20"/>
          <w:lang w:val="en-GB"/>
        </w:rPr>
        <w:t xml:space="preserve"> opposite the </w:t>
      </w:r>
      <w:r w:rsidRPr="007C0B04">
        <w:rPr>
          <w:rFonts w:ascii="SemiramisUnicode" w:eastAsia="Arial Unicode MS" w:hAnsi="SemiramisUnicode" w:cs="SemiramisUnicode"/>
          <w:iCs/>
          <w:szCs w:val="20"/>
          <w:lang w:val="en-GB"/>
        </w:rPr>
        <w:t xml:space="preserve">holy water </w:t>
      </w:r>
      <w:r w:rsidRPr="007C0B04">
        <w:rPr>
          <w:rFonts w:ascii="SemiramisUnicode" w:eastAsia="Arial Unicode MS" w:hAnsi="SemiramisUnicode" w:cs="SemiramisUnicode"/>
          <w:szCs w:val="20"/>
          <w:lang w:val="en-GB"/>
        </w:rPr>
        <w:t>vessels and the reed hut.</w:t>
      </w:r>
    </w:p>
    <w:p w14:paraId="757D099B"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6</w:t>
      </w:r>
      <w:r w:rsidRPr="007C0B04">
        <w:rPr>
          <w:rFonts w:ascii="SemiramisUnicode" w:eastAsia="Arial Unicode MS" w:hAnsi="SemiramisUnicode" w:cs="SemiramisUnicode"/>
          <w:szCs w:val="20"/>
          <w:lang w:val="en-GB"/>
        </w:rPr>
        <w:tab/>
        <w:t xml:space="preserve">You strew dates (and) fine flour, you place </w:t>
      </w:r>
      <w:r w:rsidRPr="007C0B04">
        <w:rPr>
          <w:rFonts w:ascii="SemiramisUnicode" w:eastAsia="Arial Unicode MS" w:hAnsi="SemiramisUnicode" w:cs="SemiramisUnicode"/>
          <w:i/>
          <w:iCs/>
          <w:szCs w:val="20"/>
          <w:lang w:val="en-GB"/>
        </w:rPr>
        <w:t>mirsu</w:t>
      </w:r>
      <w:r w:rsidRPr="007C0B04">
        <w:rPr>
          <w:rFonts w:ascii="SemiramisUnicode" w:eastAsia="Arial Unicode MS" w:hAnsi="SemiramisUnicode" w:cs="SemiramisUnicode"/>
          <w:szCs w:val="20"/>
          <w:lang w:val="en-GB"/>
        </w:rPr>
        <w:t>-confection (made) of date syrup (and) ghee (on the altars). You set [up] a libation vessel.</w:t>
      </w:r>
    </w:p>
    <w:p w14:paraId="58E670F9"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7</w:t>
      </w:r>
      <w:r w:rsidRPr="007C0B04">
        <w:rPr>
          <w:rFonts w:ascii="SemiramisUnicode" w:eastAsia="Arial Unicode MS" w:hAnsi="SemiramisUnicode" w:cs="SemiramisUnicode"/>
          <w:szCs w:val="20"/>
          <w:lang w:val="en-GB"/>
        </w:rPr>
        <w:tab/>
        <w:t xml:space="preserve">Between the two portable altars you put a wicker tray for Nergal. Seven </w:t>
      </w:r>
      <w:r w:rsidRPr="007C0B04">
        <w:rPr>
          <w:rFonts w:ascii="SemiramisUnicode" w:eastAsia="Arial Unicode MS" w:hAnsi="SemiramisUnicode" w:cs="SemiramisUnicode"/>
          <w:i/>
          <w:szCs w:val="20"/>
          <w:lang w:val="en-GB"/>
        </w:rPr>
        <w:t>dinn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er</w:t>
      </w:r>
      <w:r w:rsidRPr="007C0B04">
        <w:rPr>
          <w:rFonts w:ascii="SemiramisUnicode" w:eastAsia="Arial Unicode MS" w:hAnsi="SemiramisUnicode" w:cs="SemiramisUnicode"/>
          <w:szCs w:val="20"/>
          <w:lang w:val="en-GB"/>
        </w:rPr>
        <w:t>] breads</w:t>
      </w:r>
    </w:p>
    <w:p w14:paraId="1B88EF6E"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8</w:t>
      </w:r>
      <w:r w:rsidRPr="007C0B04">
        <w:rPr>
          <w:rFonts w:ascii="SemiramisUnicode" w:eastAsia="Arial Unicode MS" w:hAnsi="SemiramisUnicode" w:cs="SemiramisUnicode"/>
          <w:szCs w:val="20"/>
          <w:lang w:val="en-GB"/>
        </w:rPr>
        <w:tab/>
        <w:t xml:space="preserve">and seven ‘ear’ breads you put on (it). Dates, fine flour, </w:t>
      </w:r>
      <w:r w:rsidRPr="007C0B04">
        <w:rPr>
          <w:rFonts w:ascii="SemiramisUnicode" w:eastAsia="Arial Unicode MS" w:hAnsi="SemiramisUnicode" w:cs="SemiramisUnicode"/>
          <w:i/>
          <w:szCs w:val="20"/>
          <w:lang w:val="en-GB"/>
        </w:rPr>
        <w:t>mirsu</w:t>
      </w:r>
      <w:r w:rsidRPr="007C0B04">
        <w:rPr>
          <w:rFonts w:ascii="SemiramisUnicode" w:eastAsia="Arial Unicode MS" w:hAnsi="SemiramisUnicode" w:cs="SemiramisUnicode"/>
          <w:szCs w:val="20"/>
          <w:lang w:val="en-GB"/>
        </w:rPr>
        <w:t>-confection (made) of date syrup (and) ghee</w:t>
      </w:r>
    </w:p>
    <w:p w14:paraId="6F5602CF"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9</w:t>
      </w:r>
      <w:r w:rsidRPr="007C0B04">
        <w:rPr>
          <w:rFonts w:ascii="SemiramisUnicode" w:eastAsia="Arial Unicode MS" w:hAnsi="SemiramisUnicode" w:cs="SemiramisUnicode"/>
          <w:szCs w:val="20"/>
          <w:lang w:val="en-GB"/>
        </w:rPr>
        <w:tab/>
        <w:t>you put (there). Afterwards you arrange three portable altars in front of the holy water vessels: you arrange three portable altars before the god of the house, the goddess of the house, and the god(dess) [ … ].</w:t>
      </w:r>
    </w:p>
    <w:p w14:paraId="51B6B3B6"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10</w:t>
      </w:r>
      <w:r w:rsidRPr="007C0B04">
        <w:rPr>
          <w:rFonts w:ascii="SemiramisUnicode" w:eastAsia="Arial Unicode MS" w:hAnsi="SemiramisUnicode" w:cs="SemiramisUnicode"/>
          <w:szCs w:val="20"/>
          <w:lang w:val="en-GB"/>
        </w:rPr>
        <w:tab/>
        <w:t>You adorn the whole ritual arrangement with {seeds,}</w:t>
      </w:r>
      <w:r w:rsidRPr="007C0B04">
        <w:rPr>
          <w:rFonts w:ascii="SemiramisUnicode" w:eastAsia="Arial Unicode MS" w:hAnsi="SemiramisUnicode" w:cs="SemiramisUnicode"/>
          <w:szCs w:val="20"/>
          <w:vertAlign w:val="superscript"/>
          <w:lang w:val="en-GB"/>
        </w:rPr>
        <w:t>?</w:t>
      </w:r>
      <w:r w:rsidRPr="007C0B04">
        <w:rPr>
          <w:rFonts w:ascii="SemiramisUnicode" w:eastAsia="Arial Unicode MS" w:hAnsi="SemiramisUnicode" w:cs="SemiramisUnicode"/>
          <w:szCs w:val="20"/>
          <w:lang w:val="en-GB"/>
        </w:rPr>
        <w:t xml:space="preserve"> white wool, goat hair, red wool, (and) blue wool.</w:t>
      </w:r>
    </w:p>
    <w:p w14:paraId="69193856"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11</w:t>
      </w:r>
      <w:r w:rsidRPr="007C0B04">
        <w:rPr>
          <w:rFonts w:ascii="SemiramisUnicode" w:eastAsia="Arial Unicode MS" w:hAnsi="SemiramisUnicode" w:cs="SemiramisUnicode"/>
          <w:szCs w:val="20"/>
          <w:lang w:val="en-GB"/>
        </w:rPr>
        <w:tab/>
        <w:t>Afterwards the aromatics (and) seeds of Ea and Asalluḫi: You set up seven incense braziers in a row;</w:t>
      </w:r>
    </w:p>
    <w:p w14:paraId="079338AD"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12</w:t>
      </w:r>
      <w:r w:rsidRPr="007C0B04">
        <w:rPr>
          <w:rFonts w:ascii="SemiramisUnicode" w:eastAsia="Arial Unicode MS" w:hAnsi="SemiramisUnicode" w:cs="SemiramisUnicode"/>
          <w:szCs w:val="20"/>
          <w:lang w:val="en-GB"/>
        </w:rPr>
        <w:tab/>
        <w:t>you load cut cornel wood and reeds on top. With respect to the braziers:</w:t>
      </w:r>
    </w:p>
    <w:p w14:paraId="35F1FADF"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13</w:t>
      </w:r>
      <w:r w:rsidRPr="007C0B04">
        <w:rPr>
          <w:rFonts w:ascii="SemiramisUnicode" w:eastAsia="Arial Unicode MS" w:hAnsi="SemiramisUnicode" w:cs="SemiramisUnicode"/>
          <w:szCs w:val="20"/>
          <w:lang w:val="en-GB"/>
        </w:rPr>
        <w:tab/>
        <w:t>You fill seven libation vessels with beer wort and stick straw(s) made of ‘sweet’ reed [into (them)].</w:t>
      </w:r>
    </w:p>
    <w:p w14:paraId="1F32156E"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14</w:t>
      </w:r>
      <w:r w:rsidRPr="007C0B04">
        <w:rPr>
          <w:rFonts w:ascii="SemiramisUnicode" w:eastAsia="Arial Unicode MS" w:hAnsi="SemiramisUnicode" w:cs="SemiramisUnicode"/>
          <w:szCs w:val="20"/>
          <w:lang w:val="en-GB"/>
        </w:rPr>
        <w:tab/>
        <w:t xml:space="preserve">You place one (libation vessel) each (behind the braziers). Behind the libation vessels you </w:t>
      </w:r>
      <w:r w:rsidRPr="007C0B04">
        <w:rPr>
          <w:rFonts w:ascii="SemiramisUnicode" w:eastAsia="Arial Unicode MS" w:hAnsi="SemiramisUnicode" w:cs="SemiramisUnicode"/>
          <w:i/>
          <w:szCs w:val="20"/>
          <w:lang w:val="en-GB"/>
        </w:rPr>
        <w:t>place</w:t>
      </w:r>
      <w:r w:rsidRPr="007C0B04">
        <w:rPr>
          <w:rFonts w:ascii="SemiramisUnicode" w:eastAsia="Arial Unicode MS" w:hAnsi="SemiramisUnicode" w:cs="SemiramisUnicode"/>
          <w:szCs w:val="20"/>
          <w:lang w:val="en-GB"/>
        </w:rPr>
        <w:t xml:space="preserve"> seven small bowls; you fill (them) with [     …     ].</w:t>
      </w:r>
    </w:p>
    <w:p w14:paraId="5F6CDD53" w14:textId="77777777" w:rsidR="00670A16" w:rsidRPr="007C0B04" w:rsidRDefault="00670A16" w:rsidP="00670A16">
      <w:pPr>
        <w:tabs>
          <w:tab w:val="right" w:pos="851"/>
        </w:tabs>
        <w:ind w:left="992" w:hanging="992"/>
        <w:rPr>
          <w:rFonts w:ascii="SemiramisUnicode" w:eastAsia="Arial Unicode MS" w:hAnsi="SemiramisUnicode" w:cs="SemiramisUnicode"/>
          <w:szCs w:val="20"/>
          <w:vertAlign w:val="superscript"/>
          <w:lang w:val="en-GB"/>
        </w:rPr>
      </w:pPr>
      <w:r w:rsidRPr="007C0B04">
        <w:rPr>
          <w:rFonts w:ascii="SemiramisUnicode" w:eastAsia="Arial Unicode MS" w:hAnsi="SemiramisUnicode" w:cs="SemiramisUnicode"/>
          <w:szCs w:val="20"/>
          <w:lang w:val="en-GB"/>
        </w:rPr>
        <w:tab/>
        <w:t>15</w:t>
      </w:r>
      <w:r w:rsidRPr="007C0B04">
        <w:rPr>
          <w:rFonts w:ascii="SemiramisUnicode" w:eastAsia="Arial Unicode MS" w:hAnsi="SemiramisUnicode" w:cs="SemiramisUnicode"/>
          <w:szCs w:val="20"/>
          <w:lang w:val="en-GB"/>
        </w:rPr>
        <w:tab/>
        <w:t>You place one (small bowl behind) each (libation vessel). Behind the small bowls [</w:t>
      </w:r>
      <w:r w:rsidRPr="007C0B04">
        <w:rPr>
          <w:rFonts w:ascii="SemiramisUnicode" w:eastAsia="Arial Unicode MS" w:hAnsi="SemiramisUnicode" w:cs="SemiramisUnicode"/>
          <w:i/>
          <w:szCs w:val="20"/>
          <w:lang w:val="en-GB"/>
        </w:rPr>
        <w:t>you place</w:t>
      </w:r>
      <w:r w:rsidRPr="007C0B04">
        <w:rPr>
          <w:rFonts w:ascii="SemiramisUnicode" w:eastAsia="Arial Unicode MS" w:hAnsi="SemiramisUnicode" w:cs="SemiramisUnicode"/>
          <w:szCs w:val="20"/>
          <w:lang w:val="en-GB"/>
        </w:rPr>
        <w:t xml:space="preserve">] a </w:t>
      </w:r>
      <w:r w:rsidRPr="007C0B04">
        <w:rPr>
          <w:rFonts w:ascii="SemiramisUnicode" w:eastAsia="Arial Unicode MS" w:hAnsi="SemiramisUnicode" w:cs="SemiramisUnicode"/>
          <w:i/>
          <w:szCs w:val="20"/>
          <w:lang w:val="en-GB"/>
        </w:rPr>
        <w:t>barrel</w:t>
      </w:r>
      <w:r w:rsidRPr="007C0B04">
        <w:rPr>
          <w:rFonts w:ascii="SemiramisUnicode" w:eastAsia="Arial Unicode MS" w:hAnsi="SemiramisUnicode" w:cs="SemiramisUnicode"/>
          <w:szCs w:val="20"/>
          <w:lang w:val="en-GB"/>
        </w:rPr>
        <w:t xml:space="preserve"> [</w:t>
      </w:r>
      <w:r>
        <w:rPr>
          <w:rFonts w:ascii="SemiramisUnicode" w:eastAsia="Arial Unicode MS" w:hAnsi="SemiramisUnicode" w:cs="SemiramisUnicode"/>
          <w:szCs w:val="20"/>
          <w:lang w:val="en-GB"/>
        </w:rPr>
        <w:t>    … </w:t>
      </w:r>
      <w:r w:rsidRPr="007C0B04">
        <w:rPr>
          <w:rFonts w:ascii="SemiramisUnicode" w:eastAsia="Arial Unicode MS" w:hAnsi="SemiramisUnicode" w:cs="SemiramisUnicode"/>
          <w:szCs w:val="20"/>
          <w:lang w:val="en-GB"/>
        </w:rPr>
        <w:t>   ]</w:t>
      </w:r>
    </w:p>
    <w:p w14:paraId="6E73941D"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16</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i/>
          <w:szCs w:val="20"/>
          <w:lang w:val="en-GB"/>
        </w:rPr>
        <w:t>ballukku</w:t>
      </w:r>
      <w:r w:rsidRPr="007C0B04">
        <w:rPr>
          <w:rFonts w:ascii="SemiramisUnicode" w:eastAsia="Arial Unicode MS" w:hAnsi="SemiramisUnicode" w:cs="SemiramisUnicode"/>
          <w:szCs w:val="20"/>
          <w:lang w:val="en-GB"/>
        </w:rPr>
        <w:t xml:space="preserve">-aromatic, </w:t>
      </w:r>
      <w:r w:rsidRPr="007C0B04">
        <w:rPr>
          <w:rFonts w:ascii="SemiramisUnicode" w:eastAsia="Arial Unicode MS" w:hAnsi="SemiramisUnicode" w:cs="SemiramisUnicode"/>
          <w:i/>
          <w:szCs w:val="20"/>
          <w:lang w:val="en-GB"/>
        </w:rPr>
        <w:t>šimšalû</w:t>
      </w:r>
      <w:r w:rsidRPr="007C0B04">
        <w:rPr>
          <w:rFonts w:ascii="SemiramisUnicode" w:eastAsia="Arial Unicode MS" w:hAnsi="SemiramisUnicode" w:cs="SemiramisUnicode"/>
          <w:szCs w:val="20"/>
          <w:lang w:val="en-GB"/>
        </w:rPr>
        <w:t xml:space="preserve">-aromatic, ‘sweet’ reed, </w:t>
      </w:r>
      <w:r w:rsidRPr="007C0B04">
        <w:rPr>
          <w:rFonts w:ascii="SemiramisUnicode" w:eastAsia="Arial Unicode MS" w:hAnsi="SemiramisUnicode" w:cs="SemiramisUnicode"/>
          <w:i/>
          <w:szCs w:val="20"/>
          <w:lang w:val="en-GB"/>
        </w:rPr>
        <w:t>ba</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luḫḫu</w:t>
      </w:r>
      <w:r w:rsidRPr="007C0B04">
        <w:rPr>
          <w:rFonts w:ascii="SemiramisUnicode" w:eastAsia="Arial Unicode MS" w:hAnsi="SemiramisUnicode" w:cs="SemiramisUnicode"/>
          <w:szCs w:val="20"/>
          <w:lang w:val="en-GB"/>
        </w:rPr>
        <w:t>-aromatic,      …      ],</w:t>
      </w:r>
    </w:p>
    <w:p w14:paraId="63060A01"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17</w:t>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i/>
          <w:szCs w:val="20"/>
          <w:lang w:val="en-GB"/>
        </w:rPr>
        <w:t>ṣumlalû</w:t>
      </w:r>
      <w:r w:rsidRPr="007C0B04">
        <w:rPr>
          <w:rFonts w:ascii="SemiramisUnicode" w:eastAsia="Arial Unicode MS" w:hAnsi="SemiramisUnicode" w:cs="SemiramisUnicode"/>
          <w:szCs w:val="20"/>
          <w:lang w:val="en-GB"/>
        </w:rPr>
        <w:t xml:space="preserve">-aromatic, </w:t>
      </w:r>
      <w:r w:rsidRPr="007C0B04">
        <w:rPr>
          <w:rFonts w:ascii="SemiramisUnicode" w:eastAsia="Arial Unicode MS" w:hAnsi="SemiramisUnicode" w:cs="SemiramisUnicode"/>
          <w:i/>
          <w:szCs w:val="20"/>
          <w:lang w:val="en-GB"/>
        </w:rPr>
        <w:t>sīḫu</w:t>
      </w:r>
      <w:r w:rsidRPr="007C0B04">
        <w:rPr>
          <w:rFonts w:ascii="SemiramisUnicode" w:eastAsia="Arial Unicode MS" w:hAnsi="SemiramisUnicode" w:cs="SemiramisUnicode"/>
          <w:szCs w:val="20"/>
          <w:lang w:val="en-GB"/>
        </w:rPr>
        <w:t xml:space="preserve">-aromatic, </w:t>
      </w:r>
      <w:r w:rsidRPr="007C0B04">
        <w:rPr>
          <w:rFonts w:ascii="SemiramisUnicode" w:eastAsia="Arial Unicode MS" w:hAnsi="SemiramisUnicode" w:cs="SemiramisUnicode"/>
          <w:i/>
          <w:szCs w:val="20"/>
          <w:lang w:val="en-GB"/>
        </w:rPr>
        <w:t>argan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nu</w:t>
      </w:r>
      <w:r w:rsidRPr="007C0B04">
        <w:rPr>
          <w:rFonts w:ascii="SemiramisUnicode" w:eastAsia="Arial Unicode MS" w:hAnsi="SemiramisUnicode" w:cs="SemiramisUnicode"/>
          <w:szCs w:val="20"/>
          <w:lang w:val="en-GB"/>
        </w:rPr>
        <w:t>-aromatic,      …      ],</w:t>
      </w:r>
    </w:p>
    <w:p w14:paraId="79BAB0BC"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18</w:t>
      </w:r>
      <w:r w:rsidRPr="007C0B04">
        <w:rPr>
          <w:rFonts w:ascii="SemiramisUnicode" w:eastAsia="Arial Unicode MS" w:hAnsi="SemiramisUnicode" w:cs="SemiramisUnicode"/>
          <w:szCs w:val="20"/>
          <w:lang w:val="en-GB"/>
        </w:rPr>
        <w:tab/>
        <w:t>… [</w:t>
      </w:r>
    </w:p>
    <w:p w14:paraId="0A1B1D7A" w14:textId="77777777" w:rsidR="00670A16" w:rsidRPr="007C0B04" w:rsidRDefault="00670A16" w:rsidP="00670A16">
      <w:pPr>
        <w:tabs>
          <w:tab w:val="right" w:pos="851"/>
        </w:tabs>
        <w:spacing w:before="80" w:after="80"/>
        <w:ind w:left="992" w:hanging="992"/>
        <w:rPr>
          <w:rFonts w:ascii="SemiramisUnicode" w:eastAsia="Arial Unicode MS" w:hAnsi="SemiramisUnicode" w:cs="SemiramisUnicode"/>
          <w:i/>
          <w:szCs w:val="20"/>
          <w:lang w:val="en-GB"/>
        </w:rPr>
      </w:pPr>
      <w:r>
        <w:rPr>
          <w:rFonts w:ascii="SemiramisUnicode" w:eastAsia="Arial Unicode MS" w:hAnsi="SemiramisUnicode" w:cs="SemiramisUnicode"/>
          <w:i/>
          <w:szCs w:val="20"/>
          <w:lang w:val="en-GB"/>
        </w:rPr>
        <w:tab/>
      </w:r>
      <w:r>
        <w:rPr>
          <w:rFonts w:ascii="SemiramisUnicode" w:eastAsia="Arial Unicode MS" w:hAnsi="SemiramisUnicode" w:cs="SemiramisUnicode"/>
          <w:i/>
          <w:szCs w:val="20"/>
          <w:lang w:val="en-GB"/>
        </w:rPr>
        <w:tab/>
        <w:t>O</w:t>
      </w:r>
      <w:r w:rsidRPr="007C0B04">
        <w:rPr>
          <w:rFonts w:ascii="SemiramisUnicode" w:eastAsia="Arial Unicode MS" w:hAnsi="SemiramisUnicode" w:cs="SemiramisUnicode"/>
          <w:i/>
          <w:szCs w:val="20"/>
          <w:lang w:val="en-GB"/>
        </w:rPr>
        <w:t>bv. breaks; the following gap of approximately 18 lines contained text parallel to R2, lines 84–96 a</w:t>
      </w:r>
      <w:r>
        <w:rPr>
          <w:rFonts w:ascii="SemiramisUnicode" w:eastAsia="Arial Unicode MS" w:hAnsi="SemiramisUnicode" w:cs="SemiramisUnicode"/>
          <w:i/>
          <w:szCs w:val="20"/>
          <w:lang w:val="en-GB"/>
        </w:rPr>
        <w:t>nd 110</w:t>
      </w:r>
      <w:r w:rsidRPr="002B0203">
        <w:rPr>
          <w:rFonts w:ascii="SemiramisUnicode" w:eastAsia="Arial Unicode MS" w:hAnsi="SemiramisUnicode" w:cs="Times New Roman"/>
          <w:i/>
          <w:szCs w:val="21"/>
          <w:lang w:val="en-GB"/>
        </w:rPr>
        <w:t>–</w:t>
      </w:r>
      <w:r w:rsidRPr="007C0B04">
        <w:rPr>
          <w:rFonts w:ascii="SemiramisUnicode" w:eastAsia="Arial Unicode MS" w:hAnsi="SemiramisUnicode" w:cs="SemiramisUnicode"/>
          <w:i/>
          <w:szCs w:val="20"/>
          <w:lang w:val="en-GB"/>
        </w:rPr>
        <w:t>114 (see commentary).</w:t>
      </w:r>
    </w:p>
    <w:p w14:paraId="4D468A7D"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rev.</w:t>
      </w:r>
      <w:r w:rsidRPr="007C0B04">
        <w:rPr>
          <w:rFonts w:ascii="SemiramisUnicode" w:eastAsia="Arial Unicode MS" w:hAnsi="SemiramisUnicode" w:cs="SemiramisUnicode"/>
          <w:szCs w:val="20"/>
          <w:lang w:val="en-GB"/>
        </w:rPr>
        <w:tab/>
        <w:t>1</w:t>
      </w:r>
      <w:r w:rsidRPr="00912478">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[With the in]cantation of Asal[luḫi, with the incantation of Enki, your father],</w:t>
      </w:r>
    </w:p>
    <w:p w14:paraId="263BCDF4"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2</w:t>
      </w:r>
      <w:r w:rsidRPr="00912478">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O lord, in order to calm you and to soothe you,</w:t>
      </w:r>
    </w:p>
    <w:p w14:paraId="5F58DCBC"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3</w:t>
      </w:r>
      <w:r w:rsidRPr="00912478">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I have provided you with a flour offering (and have performed) a pure hand-washing rite (for you).</w:t>
      </w:r>
    </w:p>
    <w:p w14:paraId="6F1902FE"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4</w:t>
      </w:r>
      <w:r w:rsidRPr="00912478">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 xml:space="preserve">Holy water, pure water, tamarisk ‘water’, </w:t>
      </w:r>
      <w:r w:rsidRPr="007C0B04">
        <w:rPr>
          <w:rFonts w:ascii="SemiramisUnicode" w:eastAsia="Arial Unicode MS" w:hAnsi="SemiramisUnicode" w:cs="SemiramisUnicode"/>
          <w:i/>
          <w:szCs w:val="20"/>
          <w:lang w:val="en-GB"/>
        </w:rPr>
        <w:t>maštakal</w:t>
      </w:r>
      <w:r w:rsidRPr="007C0B04">
        <w:rPr>
          <w:rFonts w:ascii="SemiramisUnicode" w:eastAsia="Arial Unicode MS" w:hAnsi="SemiramisUnicode" w:cs="SemiramisUnicode"/>
          <w:szCs w:val="20"/>
          <w:lang w:val="en-GB"/>
        </w:rPr>
        <w:t xml:space="preserve">-soapwort, </w:t>
      </w:r>
      <w:r w:rsidRPr="007C0B04">
        <w:rPr>
          <w:rFonts w:ascii="SemiramisUnicode" w:eastAsia="Arial Unicode MS" w:hAnsi="SemiramisUnicode" w:cs="SemiramisUnicode"/>
          <w:i/>
          <w:szCs w:val="20"/>
          <w:lang w:val="en-GB"/>
        </w:rPr>
        <w:t>šalālu</w:t>
      </w:r>
      <w:r w:rsidRPr="007C0B04">
        <w:rPr>
          <w:rFonts w:ascii="SemiramisUnicode" w:eastAsia="Arial Unicode MS" w:hAnsi="SemiramisUnicode" w:cs="SemiramisUnicode"/>
          <w:szCs w:val="20"/>
          <w:lang w:val="en-GB"/>
        </w:rPr>
        <w:t xml:space="preserve">-reed, palm shoots, gold, silver, </w:t>
      </w:r>
      <w:r w:rsidRPr="007C0B04">
        <w:rPr>
          <w:rFonts w:ascii="SemiramisUnicode" w:eastAsia="Arial Unicode MS" w:hAnsi="SemiramisUnicode" w:cs="SemiramisUnicode"/>
          <w:i/>
          <w:szCs w:val="20"/>
          <w:lang w:val="en-GB"/>
        </w:rPr>
        <w:t>ḫulālu</w:t>
      </w:r>
      <w:r w:rsidRPr="007C0B04">
        <w:rPr>
          <w:rFonts w:ascii="SemiramisUnicode" w:eastAsia="Arial Unicode MS" w:hAnsi="SemiramisUnicode" w:cs="SemiramisUnicode"/>
          <w:szCs w:val="20"/>
          <w:lang w:val="en-GB"/>
        </w:rPr>
        <w:t xml:space="preserve">-stone, </w:t>
      </w:r>
      <w:r w:rsidRPr="007C0B04">
        <w:rPr>
          <w:rFonts w:ascii="SemiramisUnicode" w:eastAsia="Arial Unicode MS" w:hAnsi="SemiramisUnicode" w:cs="SemiramisUnicode"/>
          <w:i/>
          <w:szCs w:val="20"/>
          <w:lang w:val="en-GB"/>
        </w:rPr>
        <w:t>carne</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lian</w:t>
      </w:r>
      <w:r w:rsidRPr="007C0B04">
        <w:rPr>
          <w:rFonts w:ascii="SemiramisUnicode" w:eastAsia="Arial Unicode MS" w:hAnsi="SemiramisUnicode" w:cs="SemiramisUnicode"/>
          <w:szCs w:val="20"/>
          <w:lang w:val="en-GB"/>
        </w:rPr>
        <w:t>,</w:t>
      </w:r>
      <w:r w:rsidRPr="007C0B04">
        <w:rPr>
          <w:rFonts w:ascii="SemiramisUnicode" w:eastAsia="Arial Unicode MS" w:hAnsi="SemiramisUnicode" w:cs="SemiramisUnicode"/>
          <w:i/>
          <w:szCs w:val="20"/>
          <w:lang w:val="en-GB"/>
        </w:rPr>
        <w:t xml:space="preserve"> lapis lazuli</w:t>
      </w:r>
      <w:r w:rsidRPr="007C0B04">
        <w:rPr>
          <w:rFonts w:ascii="SemiramisUnicode" w:eastAsia="Arial Unicode MS" w:hAnsi="SemiramisUnicode" w:cs="SemiramisUnicode"/>
          <w:szCs w:val="20"/>
          <w:lang w:val="en-GB"/>
        </w:rPr>
        <w:t>(?)],</w:t>
      </w:r>
    </w:p>
    <w:p w14:paraId="2D94BD4A"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5</w:t>
      </w:r>
      <w:r w:rsidRPr="00912478">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myrtle oil, cedar oil, choice oil, fine oil, oil, date syrup, ghe[e],</w:t>
      </w:r>
    </w:p>
    <w:p w14:paraId="3E2E92D4"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6</w:t>
      </w:r>
      <w:r w:rsidRPr="001C7F04">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juniper, juniper seeds,</w:t>
      </w:r>
      <w:r w:rsidRPr="007C0B04">
        <w:rPr>
          <w:rFonts w:ascii="SemiramisUnicode" w:eastAsia="Arial Unicode MS" w:hAnsi="SemiramisUnicode" w:cs="SemiramisUnicode"/>
          <w:i/>
          <w:szCs w:val="20"/>
          <w:lang w:val="en-GB"/>
        </w:rPr>
        <w:t xml:space="preserve"> ballukku</w:t>
      </w:r>
      <w:r w:rsidRPr="007C0B04">
        <w:rPr>
          <w:rFonts w:ascii="SemiramisUnicode" w:eastAsia="Arial Unicode MS" w:hAnsi="SemiramisUnicode" w:cs="SemiramisUnicode"/>
          <w:szCs w:val="20"/>
          <w:lang w:val="en-GB"/>
        </w:rPr>
        <w:t>-aromatic, cedar, cypress, (and) ‘sweet’ reed I have poured out for you.</w:t>
      </w:r>
    </w:p>
    <w:p w14:paraId="1BC3ABC8"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7</w:t>
      </w:r>
      <w:r w:rsidRPr="001C7F04">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Milk, beer, wine, (and) emmer beer I have libated for you.</w:t>
      </w:r>
    </w:p>
    <w:p w14:paraId="3CA1C630"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8</w:t>
      </w:r>
      <w:r w:rsidRPr="001C7F04">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I have indeed lit seven braziers (for you).</w:t>
      </w:r>
    </w:p>
    <w:p w14:paraId="253CF190"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9</w:t>
      </w:r>
      <w:r w:rsidRPr="001C7F04">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Accept it joyfully so that your heart be calmed, your mind be soothed!</w:t>
      </w:r>
    </w:p>
    <w:p w14:paraId="2E0BD7C9"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10</w:t>
      </w:r>
      <w:r w:rsidRPr="001C7F04">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Do not cause grief in the house you have entered,</w:t>
      </w:r>
    </w:p>
    <w:p w14:paraId="176215E2"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11</w:t>
      </w:r>
      <w:r w:rsidRPr="001C7F04">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let a favourable sign appear (from you)!</w:t>
      </w:r>
    </w:p>
    <w:p w14:paraId="28EE4D1B"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12</w:t>
      </w:r>
      <w:r w:rsidRPr="001C7F04">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May the god of (this) man proclaim your greatness,</w:t>
      </w:r>
    </w:p>
    <w:p w14:paraId="5910BBA8"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13</w:t>
      </w:r>
      <w:r w:rsidRPr="001C7F04">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may this man sing your praise!</w:t>
      </w:r>
    </w:p>
    <w:p w14:paraId="71FBF45E"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14</w:t>
      </w:r>
      <w:r w:rsidRPr="001C7F04">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Also I, the exorcist, your servant, will sing your praise!</w:t>
      </w:r>
    </w:p>
    <w:p w14:paraId="69DAC045" w14:textId="77777777" w:rsidR="00670A16" w:rsidRPr="007C0B04" w:rsidRDefault="00670A16" w:rsidP="00670A16">
      <w:pPr>
        <w:tabs>
          <w:tab w:val="right" w:pos="851"/>
          <w:tab w:val="left" w:pos="1134"/>
        </w:tabs>
        <w:ind w:left="992" w:hanging="992"/>
        <w:rPr>
          <w:rFonts w:ascii="SemiramisUnicode" w:eastAsia="Arial Unicode MS" w:hAnsi="SemiramisUnicode" w:cs="SemiramisUnicode"/>
          <w:spacing w:val="-20"/>
          <w:szCs w:val="20"/>
          <w:lang w:val="en-GB"/>
        </w:rPr>
      </w:pP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szCs w:val="20"/>
          <w:lang w:val="en-GB"/>
        </w:rPr>
        <w:tab/>
      </w:r>
      <w:r w:rsidRPr="007C0B04">
        <w:rPr>
          <w:rFonts w:ascii="SemiramisUnicode" w:eastAsia="Arial Unicode MS" w:hAnsi="SemiramisUnicode" w:cs="SemiramisUnicode"/>
          <w:spacing w:val="-20"/>
          <w:szCs w:val="20"/>
          <w:lang w:val="en-GB"/>
        </w:rPr>
        <w:t>------------------------------------</w:t>
      </w:r>
      <w:r>
        <w:rPr>
          <w:rFonts w:ascii="SemiramisUnicode" w:eastAsia="Arial Unicode MS" w:hAnsi="SemiramisUnicode" w:cs="SemiramisUnicode"/>
          <w:spacing w:val="-20"/>
          <w:szCs w:val="20"/>
          <w:lang w:val="en-GB"/>
        </w:rPr>
        <w:t>---------------</w:t>
      </w:r>
      <w:r w:rsidRPr="007C0B04">
        <w:rPr>
          <w:rFonts w:ascii="SemiramisUnicode" w:eastAsia="Arial Unicode MS" w:hAnsi="SemiramisUnicode" w:cs="SemiramisUnicode"/>
          <w:spacing w:val="-20"/>
          <w:szCs w:val="20"/>
          <w:lang w:val="en-GB"/>
        </w:rPr>
        <w:t>---------------------------------------------------------------------------------</w:t>
      </w:r>
    </w:p>
    <w:p w14:paraId="080EF64E"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15</w:t>
      </w:r>
      <w:r w:rsidRPr="001C7F04">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Written, collated and completed according to its original. Tablet of E[rīb]a</w:t>
      </w:r>
      <w:r w:rsidRPr="007C0B04">
        <w:rPr>
          <w:rFonts w:ascii="SemiramisUnicode" w:eastAsia="Arial Unicode MS" w:hAnsi="SemiramisUnicode" w:cs="SemiramisUnicode"/>
          <w:szCs w:val="20"/>
          <w:vertAlign w:val="superscript"/>
          <w:lang w:val="en-GB"/>
        </w:rPr>
        <w:t>?</w:t>
      </w:r>
      <w:r w:rsidRPr="007C0B04">
        <w:rPr>
          <w:rFonts w:ascii="SemiramisUnicode" w:eastAsia="Arial Unicode MS" w:hAnsi="SemiramisUnicode" w:cs="SemiramisUnicode"/>
          <w:szCs w:val="20"/>
          <w:lang w:val="en-GB"/>
        </w:rPr>
        <w:t>-Nabû, son of Marduk-šumu-iddina, son of Marduk-šāk[in</w:t>
      </w:r>
      <w:r w:rsidRPr="007C0B04">
        <w:rPr>
          <w:rFonts w:ascii="SemiramisUnicode" w:eastAsia="Arial Unicode MS" w:hAnsi="SemiramisUnicode" w:cs="SemiramisUnicode"/>
          <w:szCs w:val="20"/>
          <w:vertAlign w:val="superscript"/>
          <w:lang w:val="en-GB"/>
        </w:rPr>
        <w:t>?</w:t>
      </w:r>
      <w:r w:rsidRPr="007C0B04">
        <w:rPr>
          <w:rFonts w:ascii="SemiramisUnicode" w:eastAsia="Arial Unicode MS" w:hAnsi="SemiramisUnicode" w:cs="SemiramisUnicode"/>
          <w:szCs w:val="20"/>
          <w:lang w:val="en-GB"/>
        </w:rPr>
        <w:t>-šumi</w:t>
      </w:r>
      <w:r w:rsidRPr="007C0B04">
        <w:rPr>
          <w:rFonts w:ascii="SemiramisUnicode" w:eastAsia="Arial Unicode MS" w:hAnsi="SemiramisUnicode" w:cs="SemiramisUnicode"/>
          <w:szCs w:val="20"/>
          <w:vertAlign w:val="superscript"/>
          <w:lang w:val="en-GB"/>
        </w:rPr>
        <w:t>?</w:t>
      </w:r>
      <w:r w:rsidRPr="007C0B04">
        <w:rPr>
          <w:rFonts w:ascii="SemiramisUnicode" w:eastAsia="Arial Unicode MS" w:hAnsi="SemiramisUnicode" w:cs="SemiramisUnicode"/>
          <w:szCs w:val="20"/>
          <w:lang w:val="en-GB"/>
        </w:rPr>
        <w:t>].</w:t>
      </w:r>
    </w:p>
    <w:p w14:paraId="410BBCA4" w14:textId="77777777" w:rsidR="00670A16" w:rsidRPr="007C0B04" w:rsidRDefault="00670A16" w:rsidP="00670A16">
      <w:pPr>
        <w:tabs>
          <w:tab w:val="right" w:pos="851"/>
        </w:tabs>
        <w:ind w:left="992" w:hanging="992"/>
        <w:rPr>
          <w:rFonts w:ascii="SemiramisUnicode" w:eastAsia="Arial Unicode MS" w:hAnsi="SemiramisUnicode" w:cs="SemiramisUnicode"/>
          <w:szCs w:val="20"/>
          <w:lang w:val="en-GB"/>
        </w:rPr>
      </w:pPr>
      <w:r w:rsidRPr="007C0B04">
        <w:rPr>
          <w:rFonts w:ascii="SemiramisUnicode" w:eastAsia="Arial Unicode MS" w:hAnsi="SemiramisUnicode" w:cs="SemiramisUnicode"/>
          <w:szCs w:val="20"/>
          <w:lang w:val="en-GB"/>
        </w:rPr>
        <w:tab/>
        <w:t>16</w:t>
      </w:r>
      <w:r w:rsidRPr="001C7F04">
        <w:rPr>
          <w:rFonts w:ascii="Times New Roman" w:eastAsia="Arial Unicode MS" w:hAnsi="Times New Roman" w:cs="Times New Roman"/>
          <w:szCs w:val="20"/>
          <w:lang w:val="en-US"/>
        </w:rPr>
        <w:t>’</w:t>
      </w:r>
      <w:r w:rsidRPr="007C0B04">
        <w:rPr>
          <w:rFonts w:ascii="SemiramisUnicode" w:eastAsia="Arial Unicode MS" w:hAnsi="SemiramisUnicode" w:cs="SemiramisUnicode"/>
          <w:szCs w:val="20"/>
          <w:lang w:val="en-GB"/>
        </w:rPr>
        <w:tab/>
        <w:t xml:space="preserve">[Whoever] reveres Nabû and Nisaba shall not remove (the tablet) </w:t>
      </w:r>
      <w:r w:rsidRPr="007C0B04">
        <w:rPr>
          <w:rFonts w:ascii="SemiramisUnicode" w:eastAsia="Arial Unicode MS" w:hAnsi="SemiramisUnicode" w:cs="SemiramisUnicode"/>
          <w:i/>
          <w:szCs w:val="20"/>
          <w:lang w:val="en-GB"/>
        </w:rPr>
        <w:t>by force</w:t>
      </w:r>
      <w:r w:rsidRPr="007C0B04">
        <w:rPr>
          <w:rFonts w:ascii="SemiramisUnicode" w:eastAsia="Arial Unicode MS" w:hAnsi="SemiramisUnicode" w:cs="SemiramisUnicode"/>
          <w:szCs w:val="20"/>
          <w:lang w:val="en-GB"/>
        </w:rPr>
        <w:t xml:space="preserve"> nor knowingly allow [it to] get lost.</w:t>
      </w:r>
    </w:p>
    <w:p w14:paraId="7A50C328" w14:textId="77777777" w:rsidR="00670A16" w:rsidRPr="007C0B04" w:rsidRDefault="00670A16" w:rsidP="00670A16">
      <w:pPr>
        <w:tabs>
          <w:tab w:val="right" w:pos="851"/>
        </w:tabs>
        <w:spacing w:before="360"/>
        <w:ind w:left="992" w:hanging="992"/>
        <w:rPr>
          <w:rFonts w:ascii="SemiramisUnicode" w:hAnsi="SemiramisUnicode" w:cs="SemiramisUnicode"/>
          <w:lang w:val="en-GB"/>
        </w:rPr>
      </w:pPr>
      <w:r w:rsidRPr="007C0B04">
        <w:rPr>
          <w:rFonts w:ascii="SemiramisUnicode" w:hAnsi="SemiramisUnicode" w:cs="SemiramisUnicode"/>
          <w:lang w:val="en-GB"/>
        </w:rPr>
        <w:t>Commentary</w:t>
      </w:r>
    </w:p>
    <w:p w14:paraId="075BBEBC" w14:textId="77777777" w:rsidR="00670A16" w:rsidRPr="007C0B04" w:rsidRDefault="00670A16" w:rsidP="00670A16">
      <w:pPr>
        <w:tabs>
          <w:tab w:val="right" w:pos="709"/>
        </w:tabs>
        <w:ind w:left="851" w:hanging="851"/>
        <w:rPr>
          <w:rFonts w:ascii="SemiramisUnicode" w:hAnsi="SemiramisUnicode" w:cs="SemiramisUnicode"/>
          <w:lang w:val="en-GB"/>
        </w:rPr>
      </w:pPr>
      <w:r>
        <w:rPr>
          <w:rFonts w:ascii="SemiramisUnicode" w:hAnsi="SemiramisUnicode" w:cs="SemiramisUnicode"/>
          <w:lang w:val="en-GB"/>
        </w:rPr>
        <w:tab/>
        <w:t>obv. 2:</w:t>
      </w:r>
      <w:r>
        <w:rPr>
          <w:rFonts w:ascii="SemiramisUnicode" w:hAnsi="SemiramisUnicode" w:cs="SemiramisUnicode"/>
          <w:lang w:val="en-GB"/>
        </w:rPr>
        <w:tab/>
      </w:r>
      <w:r w:rsidRPr="007C0B04">
        <w:rPr>
          <w:rFonts w:ascii="SemiramisUnicode" w:hAnsi="SemiramisUnicode" w:cs="SemiramisUnicode"/>
          <w:lang w:val="en-GB"/>
        </w:rPr>
        <w:t>Because the entire section (lines 1</w:t>
      </w:r>
      <w:r w:rsidRPr="004C0403">
        <w:rPr>
          <w:rFonts w:ascii="SemiramisUnicode" w:hAnsi="SemiramisUnicode" w:cs="Times New Roman"/>
          <w:szCs w:val="21"/>
          <w:lang w:val="en-GB"/>
        </w:rPr>
        <w:t>–</w:t>
      </w:r>
      <w:r w:rsidRPr="007C0B04">
        <w:rPr>
          <w:rFonts w:ascii="SemiramisUnicode" w:hAnsi="SemiramisUnicode" w:cs="SemiramisUnicode"/>
          <w:lang w:val="en-GB"/>
        </w:rPr>
        <w:t xml:space="preserve">5a) of the ritual has no parallel in the other three </w:t>
      </w:r>
      <w:r w:rsidRPr="007C0B04">
        <w:rPr>
          <w:rFonts w:ascii="SemiramisUnicode" w:hAnsi="SemiramisUnicode" w:cs="SemiramisUnicode"/>
          <w:i/>
          <w:lang w:val="en-GB"/>
        </w:rPr>
        <w:t xml:space="preserve">izišubbû </w:t>
      </w:r>
      <w:r w:rsidRPr="007C0B04">
        <w:rPr>
          <w:rFonts w:ascii="SemiramisUnicode" w:hAnsi="SemiramisUnicode" w:cs="SemiramisUnicode"/>
          <w:lang w:val="en-GB"/>
        </w:rPr>
        <w:t>namburbi-rituals (see introduction), the restoration at the beginning of the line remains tentative</w:t>
      </w:r>
      <w:r>
        <w:rPr>
          <w:rFonts w:ascii="SemiramisUnicode" w:hAnsi="SemiramisUnicode" w:cs="SemiramisUnicode"/>
          <w:lang w:val="en-GB"/>
        </w:rPr>
        <w:t>, but</w:t>
      </w:r>
      <w:r w:rsidRPr="007C0B04">
        <w:rPr>
          <w:rFonts w:ascii="SemiramisUnicode" w:hAnsi="SemiramisUnicode" w:cs="SemiramisUnicode"/>
          <w:lang w:val="en-GB"/>
        </w:rPr>
        <w:t xml:space="preserve"> making offerings facing east is common in rituals.</w:t>
      </w:r>
    </w:p>
    <w:p w14:paraId="65B0E6AB"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r>
      <w:r w:rsidRPr="007C0B04">
        <w:rPr>
          <w:rFonts w:ascii="SemiramisUnicode" w:hAnsi="SemiramisUnicode" w:cs="SemiramisUnicode"/>
          <w:lang w:val="en-GB"/>
        </w:rPr>
        <w:t>3:</w:t>
      </w:r>
      <w:r>
        <w:rPr>
          <w:rFonts w:ascii="SemiramisUnicode" w:hAnsi="SemiramisUnicode" w:cs="SemiramisUnicode"/>
          <w:lang w:val="en-GB"/>
        </w:rPr>
        <w:tab/>
      </w:r>
      <w:r w:rsidRPr="007C0B04">
        <w:rPr>
          <w:rFonts w:ascii="SemiramisUnicode" w:hAnsi="SemiramisUnicode" w:cs="SemiramisUnicode"/>
          <w:i/>
          <w:lang w:val="en-GB"/>
        </w:rPr>
        <w:t xml:space="preserve">sumurtu </w:t>
      </w:r>
      <w:r w:rsidRPr="007C0B04">
        <w:rPr>
          <w:rFonts w:ascii="SemiramisUnicode" w:hAnsi="SemiramisUnicode" w:cs="SemiramisUnicode"/>
          <w:lang w:val="en-GB"/>
        </w:rPr>
        <w:t xml:space="preserve">must be a variant of </w:t>
      </w:r>
      <w:r w:rsidRPr="007C0B04">
        <w:rPr>
          <w:rFonts w:ascii="SemiramisUnicode" w:hAnsi="SemiramisUnicode" w:cs="SemiramisUnicode"/>
          <w:i/>
          <w:lang w:val="en-GB"/>
        </w:rPr>
        <w:t>sûrtu</w:t>
      </w:r>
      <w:r w:rsidRPr="007C0B04">
        <w:rPr>
          <w:rFonts w:ascii="SemiramisUnicode" w:hAnsi="SemiramisUnicode" w:cs="SemiramisUnicode"/>
          <w:lang w:val="en-GB"/>
        </w:rPr>
        <w:t xml:space="preserve">, </w:t>
      </w:r>
      <w:r>
        <w:rPr>
          <w:rFonts w:ascii="SemiramisUnicode" w:hAnsi="SemiramisUnicode" w:cs="SemiramisUnicode"/>
          <w:i/>
          <w:lang w:val="en-GB"/>
        </w:rPr>
        <w:t>su</w:t>
      </w:r>
      <w:r w:rsidRPr="00CF1B5B">
        <w:rPr>
          <w:rFonts w:ascii="SemiramisUnicode" w:hAnsi="SemiramisUnicode" w:cs="SemiramisUnicode"/>
          <w:i/>
          <w:lang w:val="en-US"/>
        </w:rPr>
        <w:t>ʾʾ</w:t>
      </w:r>
      <w:r w:rsidRPr="007C0B04">
        <w:rPr>
          <w:rFonts w:ascii="SemiramisUnicode" w:hAnsi="SemiramisUnicode" w:cs="SemiramisUnicode"/>
          <w:i/>
          <w:lang w:val="en-GB"/>
        </w:rPr>
        <w:t xml:space="preserve">urtu </w:t>
      </w:r>
      <w:r w:rsidRPr="007C0B04">
        <w:rPr>
          <w:rFonts w:ascii="SemiramisUnicode" w:hAnsi="SemiramisUnicode" w:cs="SemiramisUnicode"/>
          <w:lang w:val="en-GB"/>
        </w:rPr>
        <w:t xml:space="preserve">with the reduplicated glottal stop turned into </w:t>
      </w:r>
      <w:r w:rsidRPr="007C0B04">
        <w:rPr>
          <w:rFonts w:ascii="SemiramisUnicode" w:hAnsi="SemiramisUnicode" w:cs="SemiramisUnicode"/>
          <w:i/>
          <w:lang w:val="en-GB"/>
        </w:rPr>
        <w:t>m</w:t>
      </w:r>
      <w:r w:rsidRPr="007C0B04">
        <w:rPr>
          <w:rFonts w:ascii="SemiramisUnicode" w:hAnsi="SemiramisUnicode" w:cs="SemiramisUnicode"/>
          <w:lang w:val="en-GB"/>
        </w:rPr>
        <w:t xml:space="preserve">. According to GAG § 21d, intervocalic </w:t>
      </w:r>
      <w:r w:rsidRPr="007C0B04">
        <w:rPr>
          <w:rFonts w:ascii="SemiramisUnicode" w:hAnsi="SemiramisUnicode" w:cs="SemiramisUnicode"/>
          <w:i/>
          <w:lang w:val="en-GB"/>
        </w:rPr>
        <w:t>w</w:t>
      </w:r>
      <w:r w:rsidRPr="007C0B04">
        <w:rPr>
          <w:rFonts w:ascii="SemiramisUnicode" w:hAnsi="SemiramisUnicode" w:cs="SemiramisUnicode"/>
          <w:lang w:val="en-GB"/>
        </w:rPr>
        <w:t xml:space="preserve"> is commonly rendered as </w:t>
      </w:r>
      <w:r w:rsidRPr="007C0B04">
        <w:rPr>
          <w:rFonts w:ascii="SemiramisUnicode" w:hAnsi="SemiramisUnicode" w:cs="SemiramisUnicode"/>
          <w:i/>
          <w:lang w:val="en-GB"/>
        </w:rPr>
        <w:t xml:space="preserve">m </w:t>
      </w:r>
      <w:r w:rsidRPr="007C0B04">
        <w:rPr>
          <w:rFonts w:ascii="SemiramisUnicode" w:hAnsi="SemiramisUnicode" w:cs="SemiramisUnicode"/>
          <w:lang w:val="en-GB"/>
        </w:rPr>
        <w:t xml:space="preserve">from MB times onward. Perhaps the similarity of </w:t>
      </w:r>
      <w:r w:rsidRPr="007C0B04">
        <w:rPr>
          <w:rFonts w:ascii="SemiramisUnicode" w:hAnsi="SemiramisUnicode" w:cs="SemiramisUnicode"/>
          <w:i/>
          <w:lang w:val="en-GB"/>
        </w:rPr>
        <w:t>u</w:t>
      </w:r>
      <w:r w:rsidRPr="007C0B04">
        <w:rPr>
          <w:rFonts w:ascii="SemiramisUnicode" w:hAnsi="SemiramisUnicode" w:cs="SemiramisUnicode"/>
          <w:lang w:val="en-GB"/>
        </w:rPr>
        <w:t xml:space="preserve"> and </w:t>
      </w:r>
      <w:r w:rsidRPr="007C0B04">
        <w:rPr>
          <w:rFonts w:ascii="SemiramisUnicode" w:hAnsi="SemiramisUnicode" w:cs="SemiramisUnicode"/>
          <w:i/>
          <w:lang w:val="en-GB"/>
        </w:rPr>
        <w:t>w</w:t>
      </w:r>
      <w:r w:rsidRPr="007C0B04">
        <w:rPr>
          <w:rFonts w:ascii="SemiramisUnicode" w:hAnsi="SemiramisUnicode" w:cs="SemiramisUnicode"/>
          <w:lang w:val="en-GB"/>
        </w:rPr>
        <w:t xml:space="preserve"> facilitated </w:t>
      </w:r>
      <w:r w:rsidRPr="007C0B04">
        <w:rPr>
          <w:rFonts w:ascii="SemiramisUnicode" w:hAnsi="SemiramisUnicode" w:cs="SemiramisUnicode"/>
          <w:i/>
          <w:lang w:val="en-GB"/>
        </w:rPr>
        <w:t>m</w:t>
      </w:r>
      <w:r w:rsidRPr="007C0B04">
        <w:rPr>
          <w:rFonts w:ascii="SemiramisUnicode" w:hAnsi="SemiramisUnicode" w:cs="SemiramisUnicode"/>
          <w:lang w:val="en-GB"/>
        </w:rPr>
        <w:t xml:space="preserve"> and </w:t>
      </w:r>
      <w:r w:rsidRPr="00CF1B5B">
        <w:rPr>
          <w:rFonts w:ascii="SemiramisUnicode" w:hAnsi="SemiramisUnicode" w:cs="SemiramisUnicode"/>
          <w:i/>
          <w:lang w:val="en-US"/>
        </w:rPr>
        <w:t>ʾ</w:t>
      </w:r>
      <w:r w:rsidRPr="007C0B04">
        <w:rPr>
          <w:rFonts w:ascii="SemiramisUnicode" w:hAnsi="SemiramisUnicode" w:cs="SemiramisUnicode"/>
          <w:lang w:val="en-GB"/>
        </w:rPr>
        <w:t xml:space="preserve"> being used indiscriminately (GAG §21e: </w:t>
      </w:r>
      <w:r w:rsidRPr="007C0B04">
        <w:rPr>
          <w:rFonts w:ascii="SemiramisUnicode" w:hAnsi="SemiramisUnicode" w:cs="SemiramisUnicode"/>
          <w:i/>
          <w:lang w:val="en-GB"/>
        </w:rPr>
        <w:t>w</w:t>
      </w:r>
      <w:r w:rsidRPr="007C0B04">
        <w:rPr>
          <w:rFonts w:ascii="SemiramisUnicode" w:hAnsi="SemiramisUnicode" w:cs="SemiramisUnicode"/>
          <w:lang w:val="en-GB"/>
        </w:rPr>
        <w:t xml:space="preserve"> becomes </w:t>
      </w:r>
      <w:r w:rsidRPr="007C0B04">
        <w:rPr>
          <w:rFonts w:ascii="SemiramisUnicode" w:hAnsi="SemiramisUnicode" w:cs="SemiramisUnicode"/>
          <w:i/>
          <w:lang w:val="en-GB"/>
        </w:rPr>
        <w:t>m</w:t>
      </w:r>
      <w:r w:rsidRPr="007C0B04">
        <w:rPr>
          <w:rFonts w:ascii="SemiramisUnicode" w:hAnsi="SemiramisUnicode" w:cs="SemiramisUnicode"/>
          <w:lang w:val="en-GB"/>
        </w:rPr>
        <w:t xml:space="preserve"> or </w:t>
      </w:r>
      <w:r w:rsidRPr="00CF1B5B">
        <w:rPr>
          <w:rFonts w:ascii="SemiramisUnicode" w:hAnsi="SemiramisUnicode" w:cs="SemiramisUnicode"/>
          <w:i/>
          <w:lang w:val="en-US"/>
        </w:rPr>
        <w:t>ʾ</w:t>
      </w:r>
      <w:r w:rsidRPr="007C0B04">
        <w:rPr>
          <w:rFonts w:ascii="SemiramisUnicode" w:hAnsi="SemiramisUnicode" w:cs="SemiramisUnicode"/>
          <w:lang w:val="en-GB"/>
        </w:rPr>
        <w:t xml:space="preserve">), which would explain the variant forms </w:t>
      </w:r>
      <w:r w:rsidRPr="007C0B04">
        <w:rPr>
          <w:rFonts w:ascii="SemiramisUnicode" w:hAnsi="SemiramisUnicode" w:cs="SemiramisUnicode"/>
          <w:i/>
          <w:lang w:val="en-GB"/>
        </w:rPr>
        <w:t>sumurtu</w:t>
      </w:r>
      <w:r w:rsidRPr="007C0B04">
        <w:rPr>
          <w:rFonts w:ascii="SemiramisUnicode" w:hAnsi="SemiramisUnicode" w:cs="SemiramisUnicode"/>
          <w:lang w:val="en-GB"/>
        </w:rPr>
        <w:t xml:space="preserve"> and </w:t>
      </w:r>
      <w:r>
        <w:rPr>
          <w:rFonts w:ascii="SemiramisUnicode" w:hAnsi="SemiramisUnicode" w:cs="SemiramisUnicode"/>
          <w:i/>
          <w:lang w:val="en-GB"/>
        </w:rPr>
        <w:t>su</w:t>
      </w:r>
      <w:r w:rsidRPr="00CF1B5B">
        <w:rPr>
          <w:rFonts w:ascii="SemiramisUnicode" w:hAnsi="SemiramisUnicode" w:cs="SemiramisUnicode"/>
          <w:i/>
          <w:lang w:val="en-US"/>
        </w:rPr>
        <w:t>ʾʾ</w:t>
      </w:r>
      <w:r w:rsidRPr="007C0B04">
        <w:rPr>
          <w:rFonts w:ascii="SemiramisUnicode" w:hAnsi="SemiramisUnicode" w:cs="SemiramisUnicode"/>
          <w:i/>
          <w:lang w:val="en-GB"/>
        </w:rPr>
        <w:t>urtu</w:t>
      </w:r>
      <w:r w:rsidRPr="007C0B04">
        <w:rPr>
          <w:rFonts w:ascii="SemiramisUnicode" w:hAnsi="SemiramisUnicode" w:cs="SemiramisUnicode"/>
          <w:lang w:val="en-GB"/>
        </w:rPr>
        <w:t xml:space="preserve">. For the rendering of etymologic </w:t>
      </w:r>
      <w:r w:rsidRPr="007C0B04">
        <w:rPr>
          <w:rFonts w:ascii="SemiramisUnicode" w:hAnsi="SemiramisUnicode" w:cs="SemiramisUnicode"/>
          <w:i/>
          <w:lang w:val="en-GB"/>
        </w:rPr>
        <w:t>w</w:t>
      </w:r>
      <w:r w:rsidRPr="007C0B04">
        <w:rPr>
          <w:rFonts w:ascii="SemiramisUnicode" w:hAnsi="SemiramisUnicode" w:cs="SemiramisUnicode"/>
          <w:lang w:val="en-GB"/>
        </w:rPr>
        <w:t xml:space="preserve"> as </w:t>
      </w:r>
      <w:r w:rsidRPr="007C0B04">
        <w:rPr>
          <w:rFonts w:ascii="SemiramisUnicode" w:hAnsi="SemiramisUnicode" w:cs="SemiramisUnicode"/>
          <w:i/>
          <w:lang w:val="en-GB"/>
        </w:rPr>
        <w:t>m</w:t>
      </w:r>
      <w:r w:rsidRPr="007C0B04">
        <w:rPr>
          <w:rFonts w:ascii="SemiramisUnicode" w:hAnsi="SemiramisUnicode" w:cs="SemiramisUnicode"/>
          <w:lang w:val="en-GB"/>
        </w:rPr>
        <w:t xml:space="preserve">, further compare the Late Babylonian tablet BM 36310 + 36468, probably from Babylon, which writes </w:t>
      </w:r>
      <w:r w:rsidRPr="007C0B04">
        <w:rPr>
          <w:rFonts w:ascii="SemiramisUnicode" w:hAnsi="SemiramisUnicode" w:cs="SemiramisUnicode"/>
          <w:i/>
          <w:lang w:val="en-GB"/>
        </w:rPr>
        <w:t xml:space="preserve">šūruqū </w:t>
      </w:r>
      <w:r w:rsidRPr="007C0B04">
        <w:rPr>
          <w:rFonts w:ascii="SemiramisUnicode" w:hAnsi="SemiramisUnicode" w:cs="SemiramisUnicode"/>
          <w:lang w:val="en-GB"/>
        </w:rPr>
        <w:t xml:space="preserve">(“they become very pale”) instead of </w:t>
      </w:r>
      <w:r w:rsidRPr="007C0B04">
        <w:rPr>
          <w:rFonts w:ascii="SemiramisUnicode" w:hAnsi="SemiramisUnicode" w:cs="SemiramisUnicode"/>
          <w:i/>
          <w:lang w:val="en-GB"/>
        </w:rPr>
        <w:t xml:space="preserve">šumruqū </w:t>
      </w:r>
      <w:r w:rsidRPr="007C0B04">
        <w:rPr>
          <w:rFonts w:ascii="SemiramisUnicode" w:hAnsi="SemiramisUnicode" w:cs="SemiramisUnicode"/>
          <w:lang w:val="en-GB"/>
        </w:rPr>
        <w:t>(courtesy D.</w:t>
      </w:r>
      <w:r>
        <w:rPr>
          <w:rFonts w:ascii="SemiramisUnicode" w:hAnsi="SemiramisUnicode" w:cs="SemiramisUnicode"/>
          <w:lang w:val="en-GB"/>
        </w:rPr>
        <w:t> </w:t>
      </w:r>
      <w:r w:rsidRPr="007C0B04">
        <w:rPr>
          <w:rFonts w:ascii="SemiramisUnicode" w:hAnsi="SemiramisUnicode" w:cs="SemiramisUnicode"/>
          <w:lang w:val="en-GB"/>
        </w:rPr>
        <w:t xml:space="preserve">Schwemer). Also note the irregularity in the verb derived from the same root, </w:t>
      </w:r>
      <w:r w:rsidRPr="007C0B04">
        <w:rPr>
          <w:rFonts w:ascii="SemiramisUnicode" w:hAnsi="SemiramisUnicode" w:cs="SemiramisUnicode"/>
          <w:i/>
          <w:lang w:val="en-GB"/>
        </w:rPr>
        <w:t>tusarri</w:t>
      </w:r>
      <w:r w:rsidRPr="007C0B04">
        <w:rPr>
          <w:rFonts w:ascii="SemiramisUnicode" w:hAnsi="SemiramisUnicode" w:cs="SemiramisUnicode"/>
          <w:lang w:val="en-GB"/>
        </w:rPr>
        <w:t xml:space="preserve">, of which the expected form would be </w:t>
      </w:r>
      <w:r w:rsidRPr="007C0B04">
        <w:rPr>
          <w:rFonts w:ascii="SemiramisUnicode" w:hAnsi="SemiramisUnicode" w:cs="SemiramisUnicode"/>
          <w:i/>
          <w:lang w:val="en-GB"/>
        </w:rPr>
        <w:t>tusār</w:t>
      </w:r>
      <w:r w:rsidRPr="007C0B04">
        <w:rPr>
          <w:rFonts w:ascii="SemiramisUnicode" w:hAnsi="SemiramisUnicode" w:cs="SemiramisUnicode"/>
          <w:lang w:val="en-GB"/>
        </w:rPr>
        <w:t>. This, however, is more likely a purely graphic phenomenon common in late texts.</w:t>
      </w:r>
    </w:p>
    <w:p w14:paraId="4E8E2D0D"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r>
      <w:r>
        <w:rPr>
          <w:rFonts w:ascii="SemiramisUnicode" w:hAnsi="SemiramisUnicode" w:cs="SemiramisUnicode"/>
          <w:lang w:val="en-GB"/>
        </w:rPr>
        <w:tab/>
      </w:r>
      <w:r w:rsidRPr="007C0B04">
        <w:rPr>
          <w:rFonts w:ascii="SemiramisUnicode" w:hAnsi="SemiramisUnicode" w:cs="SemiramisUnicode"/>
          <w:lang w:val="en-GB"/>
        </w:rPr>
        <w:t xml:space="preserve">The choice of </w:t>
      </w:r>
      <w:r w:rsidRPr="007C0B04">
        <w:rPr>
          <w:rFonts w:ascii="SemiramisUnicode" w:hAnsi="SemiramisUnicode" w:cs="SemiramisUnicode"/>
          <w:i/>
          <w:lang w:val="en-GB"/>
        </w:rPr>
        <w:t>sumurtu</w:t>
      </w:r>
      <w:r w:rsidRPr="007C0B04">
        <w:rPr>
          <w:rFonts w:ascii="SemiramisUnicode" w:hAnsi="SemiramisUnicode" w:cs="SemiramisUnicode"/>
          <w:lang w:val="en-GB"/>
        </w:rPr>
        <w:t xml:space="preserve"> for ‘circle’ rather than </w:t>
      </w:r>
      <w:r w:rsidRPr="007C0B04">
        <w:rPr>
          <w:rFonts w:ascii="SemiramisUnicode" w:hAnsi="SemiramisUnicode" w:cs="SemiramisUnicode"/>
          <w:i/>
          <w:lang w:val="en-GB"/>
        </w:rPr>
        <w:t>zisurrû</w:t>
      </w:r>
      <w:r w:rsidRPr="007C0B04">
        <w:rPr>
          <w:rFonts w:ascii="SemiramisUnicode" w:hAnsi="SemiramisUnicode" w:cs="SemiramisUnicode"/>
          <w:lang w:val="en-GB"/>
        </w:rPr>
        <w:t xml:space="preserve"> ‘flour circle’ (or </w:t>
      </w:r>
      <w:r w:rsidRPr="007C0B04">
        <w:rPr>
          <w:rFonts w:ascii="SemiramisUnicode" w:hAnsi="SemiramisUnicode" w:cs="SemiramisUnicode"/>
          <w:i/>
          <w:lang w:val="en-GB"/>
        </w:rPr>
        <w:t xml:space="preserve">šiddu </w:t>
      </w:r>
      <w:r w:rsidRPr="007C0B04">
        <w:rPr>
          <w:rFonts w:ascii="SemiramisUnicode" w:hAnsi="SemiramisUnicode" w:cs="SemiramisUnicode"/>
          <w:lang w:val="en-GB"/>
        </w:rPr>
        <w:t xml:space="preserve">‘(flour) line’, see below) as in other ritual texts is peculiar. Usually, the word </w:t>
      </w:r>
      <w:r w:rsidRPr="007C0B04">
        <w:rPr>
          <w:rFonts w:ascii="SemiramisUnicode" w:hAnsi="SemiramisUnicode" w:cs="SemiramisUnicode"/>
          <w:i/>
          <w:lang w:val="en-GB"/>
        </w:rPr>
        <w:t xml:space="preserve">sûrtu </w:t>
      </w:r>
      <w:r w:rsidRPr="007C0B04">
        <w:rPr>
          <w:rFonts w:ascii="SemiramisUnicode" w:hAnsi="SemiramisUnicode" w:cs="SemiramisUnicode"/>
          <w:lang w:val="en-GB"/>
        </w:rPr>
        <w:t xml:space="preserve">is restricted to </w:t>
      </w:r>
      <w:r w:rsidRPr="007C0B04">
        <w:rPr>
          <w:rFonts w:ascii="SemiramisUnicode" w:hAnsi="SemiramisUnicode" w:cs="SemiramisUnicode"/>
          <w:i/>
          <w:lang w:val="en-GB"/>
        </w:rPr>
        <w:t>bārûtu</w:t>
      </w:r>
      <w:r w:rsidRPr="007C0B04">
        <w:rPr>
          <w:rFonts w:ascii="SemiramisUnicode" w:hAnsi="SemiramisUnicode" w:cs="SemiramisUnicode"/>
          <w:lang w:val="en-GB"/>
        </w:rPr>
        <w:t>-texts, whereas the latter two frequently occur in other (namburbi</w:t>
      </w:r>
      <w:r>
        <w:rPr>
          <w:rFonts w:ascii="SemiramisUnicode" w:hAnsi="SemiramisUnicode" w:cs="SemiramisUnicode"/>
          <w:lang w:val="en-GB"/>
        </w:rPr>
        <w:noBreakHyphen/>
      </w:r>
      <w:r w:rsidRPr="007C0B04">
        <w:rPr>
          <w:rFonts w:ascii="SemiramisUnicode" w:hAnsi="SemiramisUnicode" w:cs="SemiramisUnicode"/>
          <w:lang w:val="en-GB"/>
        </w:rPr>
        <w:t>)rituals</w:t>
      </w:r>
      <w:r>
        <w:rPr>
          <w:rFonts w:ascii="SemiramisUnicode" w:hAnsi="SemiramisUnicode" w:cs="SemiramisUnicode"/>
          <w:lang w:val="en-GB"/>
        </w:rPr>
        <w:t xml:space="preserve"> </w:t>
      </w:r>
      <w:r w:rsidRPr="007C0B04">
        <w:rPr>
          <w:rFonts w:ascii="SemiramisUnicode" w:hAnsi="SemiramisUnicode" w:cs="SemiramisUnicode"/>
          <w:lang w:val="en-GB"/>
        </w:rPr>
        <w:t>—</w:t>
      </w:r>
      <w:r>
        <w:rPr>
          <w:rFonts w:ascii="SemiramisUnicode" w:hAnsi="SemiramisUnicode" w:cs="SemiramisUnicode"/>
          <w:lang w:val="en-GB"/>
        </w:rPr>
        <w:t xml:space="preserve"> </w:t>
      </w:r>
      <w:r w:rsidRPr="007C0B04">
        <w:rPr>
          <w:rFonts w:ascii="SemiramisUnicode" w:hAnsi="SemiramisUnicode" w:cs="SemiramisUnicode"/>
          <w:lang w:val="en-GB"/>
        </w:rPr>
        <w:t xml:space="preserve">which belong to the </w:t>
      </w:r>
      <w:r w:rsidRPr="007C0B04">
        <w:rPr>
          <w:rFonts w:ascii="SemiramisUnicode" w:hAnsi="SemiramisUnicode" w:cs="SemiramisUnicode"/>
          <w:i/>
          <w:lang w:val="en-GB"/>
        </w:rPr>
        <w:t>āšipūtu-</w:t>
      </w:r>
      <w:r w:rsidRPr="007C0B04">
        <w:rPr>
          <w:rFonts w:ascii="SemiramisUnicode" w:hAnsi="SemiramisUnicode" w:cs="SemiramisUnicode"/>
          <w:lang w:val="en-GB"/>
        </w:rPr>
        <w:t>literature. Interestingly, Maul 1994: 56 (and also footnote 153) points out that the ‘Erdbeben-Namburbi’ l</w:t>
      </w:r>
      <w:r>
        <w:rPr>
          <w:rFonts w:ascii="SemiramisUnicode" w:hAnsi="SemiramisUnicode" w:cs="SemiramisUnicode"/>
          <w:lang w:val="en-GB"/>
        </w:rPr>
        <w:t>ine 44’</w:t>
      </w:r>
      <w:r w:rsidRPr="007B7BD9">
        <w:rPr>
          <w:rFonts w:ascii="SemiramisUnicode" w:hAnsi="SemiramisUnicode" w:cs="Times New Roman"/>
          <w:szCs w:val="21"/>
          <w:lang w:val="en-GB"/>
        </w:rPr>
        <w:t>–</w:t>
      </w:r>
      <w:r>
        <w:rPr>
          <w:rFonts w:ascii="SemiramisUnicode" w:hAnsi="SemiramisUnicode" w:cs="SemiramisUnicode"/>
          <w:lang w:val="en-GB"/>
        </w:rPr>
        <w:t>45’</w:t>
      </w:r>
      <w:r w:rsidRPr="007C0B04">
        <w:rPr>
          <w:rFonts w:ascii="SemiramisUnicode" w:hAnsi="SemiramisUnicode" w:cs="SemiramisUnicode"/>
          <w:lang w:val="en-GB"/>
        </w:rPr>
        <w:t xml:space="preserve"> and AMT 71</w:t>
      </w:r>
      <w:r>
        <w:rPr>
          <w:rFonts w:ascii="SemiramisUnicode" w:hAnsi="SemiramisUnicode" w:cs="SemiramisUnicode"/>
          <w:lang w:val="en-GB"/>
        </w:rPr>
        <w:t>/1</w:t>
      </w:r>
      <w:r w:rsidRPr="007C0B04">
        <w:rPr>
          <w:rFonts w:ascii="SemiramisUnicode" w:hAnsi="SemiramisUnicode" w:cs="SemiramisUnicode"/>
          <w:lang w:val="en-GB"/>
        </w:rPr>
        <w:t xml:space="preserve"> obv. 25 show that there was a distinction between the way an </w:t>
      </w:r>
      <w:r w:rsidRPr="007C0B04">
        <w:rPr>
          <w:rFonts w:ascii="SemiramisUnicode" w:hAnsi="SemiramisUnicode" w:cs="SemiramisUnicode"/>
          <w:i/>
          <w:lang w:val="en-GB"/>
        </w:rPr>
        <w:t>āšipu</w:t>
      </w:r>
      <w:r w:rsidRPr="007C0B04">
        <w:rPr>
          <w:rFonts w:ascii="SemiramisUnicode" w:hAnsi="SemiramisUnicode" w:cs="SemiramisUnicode"/>
          <w:lang w:val="en-GB"/>
        </w:rPr>
        <w:t xml:space="preserve"> drew </w:t>
      </w:r>
      <w:r w:rsidRPr="007C0B04">
        <w:rPr>
          <w:rFonts w:ascii="SemiramisUnicode" w:hAnsi="SemiramisUnicode" w:cs="SemiramisUnicode"/>
          <w:i/>
          <w:lang w:val="en-GB"/>
        </w:rPr>
        <w:t>šiddū</w:t>
      </w:r>
      <w:r w:rsidRPr="007C0B04">
        <w:rPr>
          <w:rFonts w:ascii="SemiramisUnicode" w:hAnsi="SemiramisUnicode" w:cs="SemiramisUnicode"/>
          <w:lang w:val="en-GB"/>
        </w:rPr>
        <w:t xml:space="preserve"> and the way a </w:t>
      </w:r>
      <w:r w:rsidRPr="007C0B04">
        <w:rPr>
          <w:rFonts w:ascii="SemiramisUnicode" w:hAnsi="SemiramisUnicode" w:cs="SemiramisUnicode"/>
          <w:i/>
          <w:lang w:val="en-GB"/>
        </w:rPr>
        <w:t>bārû</w:t>
      </w:r>
      <w:r w:rsidRPr="007C0B04">
        <w:rPr>
          <w:rFonts w:ascii="SemiramisUnicode" w:hAnsi="SemiramisUnicode" w:cs="SemiramisUnicode"/>
          <w:lang w:val="en-GB"/>
        </w:rPr>
        <w:t xml:space="preserve"> did it. The namburbi </w:t>
      </w:r>
      <w:r>
        <w:rPr>
          <w:rFonts w:ascii="SemiramisUnicode" w:hAnsi="SemiramisUnicode" w:cs="SemiramisUnicode"/>
          <w:lang w:val="en-GB"/>
        </w:rPr>
        <w:t>shows</w:t>
      </w:r>
      <w:r w:rsidRPr="007C0B04">
        <w:rPr>
          <w:rFonts w:ascii="SemiramisUnicode" w:hAnsi="SemiramisUnicode" w:cs="SemiramisUnicode"/>
          <w:lang w:val="en-GB"/>
        </w:rPr>
        <w:t xml:space="preserve"> that (in certain contexts) an exorcist </w:t>
      </w:r>
      <w:r>
        <w:rPr>
          <w:rFonts w:ascii="SemiramisUnicode" w:hAnsi="SemiramisUnicode" w:cs="SemiramisUnicode"/>
          <w:lang w:val="en-GB"/>
        </w:rPr>
        <w:t>would</w:t>
      </w:r>
      <w:r w:rsidRPr="007C0B04">
        <w:rPr>
          <w:rFonts w:ascii="SemiramisUnicode" w:hAnsi="SemiramisUnicode" w:cs="SemiramisUnicode"/>
          <w:lang w:val="en-GB"/>
        </w:rPr>
        <w:t xml:space="preserve"> draw </w:t>
      </w:r>
      <w:r w:rsidRPr="007C0B04">
        <w:rPr>
          <w:rFonts w:ascii="SemiramisUnicode" w:hAnsi="SemiramisUnicode" w:cs="SemiramisUnicode"/>
          <w:i/>
          <w:lang w:val="en-GB"/>
        </w:rPr>
        <w:t>šiddū</w:t>
      </w:r>
      <w:r w:rsidRPr="007C0B04">
        <w:rPr>
          <w:rFonts w:ascii="SemiramisUnicode" w:hAnsi="SemiramisUnicode" w:cs="SemiramisUnicode"/>
          <w:lang w:val="en-GB"/>
        </w:rPr>
        <w:t xml:space="preserve"> </w:t>
      </w:r>
      <w:r>
        <w:rPr>
          <w:rFonts w:ascii="SemiramisUnicode" w:hAnsi="SemiramisUnicode" w:cs="SemiramisUnicode"/>
          <w:lang w:val="en-GB"/>
        </w:rPr>
        <w:t>in the manner of</w:t>
      </w:r>
      <w:r w:rsidRPr="007C0B04">
        <w:rPr>
          <w:rFonts w:ascii="SemiramisUnicode" w:hAnsi="SemiramisUnicode" w:cs="SemiramisUnicode"/>
          <w:lang w:val="en-GB"/>
        </w:rPr>
        <w:t xml:space="preserve"> a diviner: </w:t>
      </w:r>
      <w:r w:rsidRPr="007C0B04">
        <w:rPr>
          <w:rFonts w:ascii="SemiramisUnicode" w:hAnsi="SemiramisUnicode" w:cs="SemiramisUnicode"/>
          <w:i/>
          <w:lang w:val="en-GB"/>
        </w:rPr>
        <w:t>šiddu kīma ša bārî tašaddad</w:t>
      </w:r>
      <w:r w:rsidRPr="007C0B04">
        <w:rPr>
          <w:rFonts w:ascii="SemiramisUnicode" w:hAnsi="SemiramisUnicode" w:cs="SemiramisUnicode"/>
          <w:lang w:val="en-GB"/>
        </w:rPr>
        <w:t xml:space="preserve">. Presumably, the connection to </w:t>
      </w:r>
      <w:r w:rsidRPr="007C0B04">
        <w:rPr>
          <w:rFonts w:ascii="SemiramisUnicode" w:hAnsi="SemiramisUnicode" w:cs="SemiramisUnicode"/>
          <w:i/>
          <w:lang w:val="en-GB"/>
        </w:rPr>
        <w:t>bārûtu</w:t>
      </w:r>
      <w:r w:rsidRPr="007C0B04">
        <w:rPr>
          <w:rFonts w:ascii="SemiramisUnicode" w:hAnsi="SemiramisUnicode" w:cs="SemiramisUnicode"/>
          <w:lang w:val="en-GB"/>
        </w:rPr>
        <w:t>-rituals is to be explained by the fact that the lightning that struck the house was regarded as a bad.</w:t>
      </w:r>
    </w:p>
    <w:p w14:paraId="3F631A06"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r>
      <w:r>
        <w:rPr>
          <w:rFonts w:ascii="SemiramisUnicode" w:hAnsi="SemiramisUnicode" w:cs="SemiramisUnicode"/>
          <w:lang w:val="en-GB"/>
        </w:rPr>
        <w:tab/>
        <w:t>What was the purpose</w:t>
      </w:r>
      <w:r w:rsidRPr="007C0B04">
        <w:rPr>
          <w:rFonts w:ascii="SemiramisUnicode" w:hAnsi="SemiramisUnicode" w:cs="SemiramisUnicode"/>
          <w:lang w:val="en-GB"/>
        </w:rPr>
        <w:t xml:space="preserve"> of </w:t>
      </w:r>
      <w:r>
        <w:rPr>
          <w:rFonts w:ascii="SemiramisUnicode" w:hAnsi="SemiramisUnicode" w:cs="SemiramisUnicode"/>
          <w:lang w:val="en-GB"/>
        </w:rPr>
        <w:t xml:space="preserve">the </w:t>
      </w:r>
      <w:r>
        <w:rPr>
          <w:rFonts w:ascii="SemiramisUnicode" w:hAnsi="SemiramisUnicode" w:cs="SemiramisUnicode"/>
          <w:i/>
          <w:lang w:val="en-GB"/>
        </w:rPr>
        <w:t>sumurtu-</w:t>
      </w:r>
      <w:r w:rsidRPr="007C0B04">
        <w:rPr>
          <w:rFonts w:ascii="SemiramisUnicode" w:hAnsi="SemiramisUnicode" w:cs="SemiramisUnicode"/>
          <w:lang w:val="en-GB"/>
        </w:rPr>
        <w:t xml:space="preserve">circle </w:t>
      </w:r>
      <w:r>
        <w:rPr>
          <w:rFonts w:ascii="SemiramisUnicode" w:hAnsi="SemiramisUnicode" w:cs="SemiramisUnicode"/>
          <w:lang w:val="en-GB"/>
        </w:rPr>
        <w:t xml:space="preserve">within the present ritual? In </w:t>
      </w:r>
      <w:r w:rsidRPr="007C0B04">
        <w:rPr>
          <w:rFonts w:ascii="SemiramisUnicode" w:hAnsi="SemiramisUnicode" w:cs="SemiramisUnicode"/>
          <w:lang w:val="en-GB"/>
        </w:rPr>
        <w:t>R1</w:t>
      </w:r>
      <w:r>
        <w:rPr>
          <w:rFonts w:ascii="SemiramisUnicode" w:hAnsi="SemiramisUnicode" w:cs="SemiramisUnicode"/>
          <w:lang w:val="en-GB"/>
        </w:rPr>
        <w:t>:</w:t>
      </w:r>
      <w:r w:rsidRPr="007C0B04">
        <w:rPr>
          <w:rFonts w:ascii="SemiramisUnicode" w:hAnsi="SemiramisUnicode" w:cs="SemiramisUnicode"/>
          <w:lang w:val="en-GB"/>
        </w:rPr>
        <w:t xml:space="preserve"> 20b and R2</w:t>
      </w:r>
      <w:r>
        <w:rPr>
          <w:rFonts w:ascii="SemiramisUnicode" w:hAnsi="SemiramisUnicode" w:cs="SemiramisUnicode"/>
          <w:lang w:val="en-GB"/>
        </w:rPr>
        <w:t>:</w:t>
      </w:r>
      <w:r w:rsidRPr="007C0B04">
        <w:rPr>
          <w:rFonts w:ascii="SemiramisUnicode" w:hAnsi="SemiramisUnicode" w:cs="SemiramisUnicode"/>
          <w:lang w:val="en-GB"/>
        </w:rPr>
        <w:t xml:space="preserve"> 85b, </w:t>
      </w:r>
      <w:r w:rsidRPr="007C0B04">
        <w:rPr>
          <w:rFonts w:ascii="SemiramisUnicode" w:hAnsi="SemiramisUnicode" w:cs="SemiramisUnicode"/>
          <w:i/>
          <w:iCs/>
          <w:lang w:val="en-GB"/>
        </w:rPr>
        <w:t>ši</w:t>
      </w:r>
      <w:r w:rsidRPr="007C0B04">
        <w:rPr>
          <w:rFonts w:ascii="SemiramisUnicode" w:hAnsi="SemiramisUnicode" w:cs="SemiramisUnicode"/>
          <w:i/>
          <w:lang w:val="en-GB"/>
        </w:rPr>
        <w:t>ddū</w:t>
      </w:r>
      <w:r w:rsidRPr="007C0B04">
        <w:rPr>
          <w:rFonts w:ascii="SemiramisUnicode" w:hAnsi="SemiramisUnicode" w:cs="SemiramisUnicode"/>
          <w:lang w:val="en-GB"/>
        </w:rPr>
        <w:t xml:space="preserve"> are drawn to demarcate</w:t>
      </w:r>
      <w:r>
        <w:rPr>
          <w:rFonts w:ascii="SemiramisUnicode" w:hAnsi="SemiramisUnicode" w:cs="SemiramisUnicode"/>
          <w:lang w:val="en-GB"/>
        </w:rPr>
        <w:t xml:space="preserve"> and protect</w:t>
      </w:r>
      <w:r w:rsidRPr="007C0B04">
        <w:rPr>
          <w:rFonts w:ascii="SemiramisUnicode" w:hAnsi="SemiramisUnicode" w:cs="SemiramisUnicode"/>
          <w:lang w:val="en-GB"/>
        </w:rPr>
        <w:t xml:space="preserve"> the place of the offerin</w:t>
      </w:r>
      <w:r>
        <w:rPr>
          <w:rFonts w:ascii="SemiramisUnicode" w:hAnsi="SemiramisUnicode" w:cs="SemiramisUnicode"/>
          <w:lang w:val="en-GB"/>
        </w:rPr>
        <w:t>g to Gibil/Gira. Maul 1994: 55</w:t>
      </w:r>
      <w:r w:rsidRPr="00627E0D">
        <w:rPr>
          <w:rFonts w:ascii="SemiramisUnicode" w:hAnsi="SemiramisUnicode" w:cs="Times New Roman"/>
          <w:szCs w:val="21"/>
          <w:lang w:val="en-GB"/>
        </w:rPr>
        <w:t>–</w:t>
      </w:r>
      <w:r>
        <w:rPr>
          <w:rFonts w:ascii="SemiramisUnicode" w:hAnsi="SemiramisUnicode" w:cs="SemiramisUnicode"/>
          <w:lang w:val="en-GB"/>
        </w:rPr>
        <w:t>56</w:t>
      </w:r>
      <w:r w:rsidRPr="007C0B04">
        <w:rPr>
          <w:rFonts w:ascii="SemiramisUnicode" w:hAnsi="SemiramisUnicode" w:cs="SemiramisUnicode"/>
          <w:lang w:val="en-GB"/>
        </w:rPr>
        <w:t xml:space="preserve"> plausibly argues for translating </w:t>
      </w:r>
      <w:r w:rsidRPr="007C0B04">
        <w:rPr>
          <w:rFonts w:ascii="SemiramisUnicode" w:hAnsi="SemiramisUnicode" w:cs="SemiramisUnicode"/>
          <w:i/>
          <w:lang w:val="en-GB"/>
        </w:rPr>
        <w:t xml:space="preserve">šiddī šadādu </w:t>
      </w:r>
      <w:r w:rsidRPr="007C0B04">
        <w:rPr>
          <w:rFonts w:ascii="SemiramisUnicode" w:hAnsi="SemiramisUnicode" w:cs="SemiramisUnicode"/>
          <w:lang w:val="en-GB"/>
        </w:rPr>
        <w:t>as ‘(Mehl-)Linien ziehen’</w:t>
      </w:r>
      <w:r>
        <w:rPr>
          <w:rFonts w:ascii="SemiramisUnicode" w:hAnsi="SemiramisUnicode" w:cs="SemiramisUnicode"/>
          <w:lang w:val="en-GB"/>
        </w:rPr>
        <w:t xml:space="preserve"> (cf. </w:t>
      </w:r>
      <w:r w:rsidRPr="007C0B04">
        <w:rPr>
          <w:rFonts w:ascii="SemiramisUnicode" w:hAnsi="SemiramisUnicode" w:cs="SemiramisUnicode"/>
          <w:lang w:val="en-GB"/>
        </w:rPr>
        <w:t xml:space="preserve">the explicit expression </w:t>
      </w:r>
      <w:r w:rsidRPr="007C0B04">
        <w:rPr>
          <w:rFonts w:ascii="SemiramisUnicode" w:hAnsi="SemiramisUnicode" w:cs="SemiramisUnicode"/>
          <w:i/>
          <w:lang w:val="en-GB"/>
        </w:rPr>
        <w:t>šiddī ša qēmi šadādu</w:t>
      </w:r>
      <w:r w:rsidRPr="007C0B04">
        <w:rPr>
          <w:rFonts w:ascii="SemiramisUnicode" w:hAnsi="SemiramisUnicode" w:cs="SemiramisUnicode"/>
          <w:lang w:val="en-GB"/>
        </w:rPr>
        <w:t xml:space="preserve"> in </w:t>
      </w:r>
      <w:r>
        <w:rPr>
          <w:rFonts w:ascii="SemiramisUnicode" w:hAnsi="SemiramisUnicode" w:cs="SemiramisUnicode"/>
          <w:lang w:val="en-GB"/>
        </w:rPr>
        <w:t>R2:</w:t>
      </w:r>
      <w:r w:rsidRPr="007C0B04">
        <w:rPr>
          <w:rFonts w:ascii="SemiramisUnicode" w:hAnsi="SemiramisUnicode" w:cs="SemiramisUnicode"/>
          <w:lang w:val="en-GB"/>
        </w:rPr>
        <w:t xml:space="preserve"> 85b</w:t>
      </w:r>
      <w:r>
        <w:rPr>
          <w:rFonts w:ascii="SemiramisUnicode" w:hAnsi="SemiramisUnicode" w:cs="SemiramisUnicode"/>
          <w:lang w:val="en-GB"/>
        </w:rPr>
        <w:t>)</w:t>
      </w:r>
      <w:r w:rsidRPr="007C0B04">
        <w:rPr>
          <w:rFonts w:ascii="SemiramisUnicode" w:hAnsi="SemiramisUnicode" w:cs="SemiramisUnicode"/>
          <w:lang w:val="en-GB"/>
        </w:rPr>
        <w:t xml:space="preserve">. However, the flour lines are drawn as the last part of the offering to Gira, i.e. at a different stage of the ritual, </w:t>
      </w:r>
      <w:r>
        <w:rPr>
          <w:rFonts w:ascii="SemiramisUnicode" w:hAnsi="SemiramisUnicode" w:cs="SemiramisUnicode"/>
          <w:lang w:val="en-GB"/>
        </w:rPr>
        <w:t>and can</w:t>
      </w:r>
      <w:r w:rsidRPr="007C0B04">
        <w:rPr>
          <w:rFonts w:ascii="SemiramisUnicode" w:hAnsi="SemiramisUnicode" w:cs="SemiramisUnicode"/>
          <w:lang w:val="en-GB"/>
        </w:rPr>
        <w:t xml:space="preserve"> therefore not </w:t>
      </w:r>
      <w:r>
        <w:rPr>
          <w:rFonts w:ascii="SemiramisUnicode" w:hAnsi="SemiramisUnicode" w:cs="SemiramisUnicode"/>
          <w:lang w:val="en-GB"/>
        </w:rPr>
        <w:t>be</w:t>
      </w:r>
      <w:r w:rsidRPr="007C0B04">
        <w:rPr>
          <w:rFonts w:ascii="SemiramisUnicode" w:hAnsi="SemiramisUnicode" w:cs="SemiramisUnicode"/>
          <w:lang w:val="en-GB"/>
        </w:rPr>
        <w:t xml:space="preserve"> direct</w:t>
      </w:r>
      <w:r>
        <w:rPr>
          <w:rFonts w:ascii="SemiramisUnicode" w:hAnsi="SemiramisUnicode" w:cs="SemiramisUnicode"/>
          <w:lang w:val="en-GB"/>
        </w:rPr>
        <w:t>ly</w:t>
      </w:r>
      <w:r w:rsidRPr="007C0B04">
        <w:rPr>
          <w:rFonts w:ascii="SemiramisUnicode" w:hAnsi="SemiramisUnicode" w:cs="SemiramisUnicode"/>
          <w:lang w:val="en-GB"/>
        </w:rPr>
        <w:t xml:space="preserve"> compar</w:t>
      </w:r>
      <w:r>
        <w:rPr>
          <w:rFonts w:ascii="SemiramisUnicode" w:hAnsi="SemiramisUnicode" w:cs="SemiramisUnicode"/>
          <w:lang w:val="en-GB"/>
        </w:rPr>
        <w:t>ed</w:t>
      </w:r>
      <w:r w:rsidRPr="007C0B04">
        <w:rPr>
          <w:rFonts w:ascii="SemiramisUnicode" w:hAnsi="SemiramisUnicode" w:cs="SemiramisUnicode"/>
          <w:lang w:val="en-GB"/>
        </w:rPr>
        <w:t xml:space="preserve"> with </w:t>
      </w:r>
      <w:r>
        <w:rPr>
          <w:rFonts w:ascii="SemiramisUnicode" w:hAnsi="SemiramisUnicode" w:cs="SemiramisUnicode"/>
          <w:lang w:val="en-GB"/>
        </w:rPr>
        <w:t xml:space="preserve">the </w:t>
      </w:r>
      <w:r>
        <w:rPr>
          <w:rFonts w:ascii="SemiramisUnicode" w:hAnsi="SemiramisUnicode" w:cs="SemiramisUnicode"/>
          <w:i/>
          <w:lang w:val="en-GB"/>
        </w:rPr>
        <w:t>sumurtu-</w:t>
      </w:r>
      <w:r w:rsidRPr="007C0B04">
        <w:rPr>
          <w:rFonts w:ascii="SemiramisUnicode" w:hAnsi="SemiramisUnicode" w:cs="SemiramisUnicode"/>
          <w:lang w:val="en-GB"/>
        </w:rPr>
        <w:t>circle</w:t>
      </w:r>
      <w:r>
        <w:rPr>
          <w:rFonts w:ascii="SemiramisUnicode" w:hAnsi="SemiramisUnicode" w:cs="SemiramisUnicode"/>
          <w:lang w:val="en-GB"/>
        </w:rPr>
        <w:t xml:space="preserve"> here</w:t>
      </w:r>
      <w:r w:rsidRPr="007C0B04">
        <w:rPr>
          <w:rFonts w:ascii="SemiramisUnicode" w:hAnsi="SemiramisUnicode" w:cs="SemiramisUnicode"/>
          <w:lang w:val="en-GB"/>
        </w:rPr>
        <w:t xml:space="preserve">. While </w:t>
      </w:r>
      <w:r>
        <w:rPr>
          <w:rFonts w:ascii="SemiramisUnicode" w:hAnsi="SemiramisUnicode" w:cs="SemiramisUnicode"/>
          <w:lang w:val="en-GB"/>
        </w:rPr>
        <w:t>one still could</w:t>
      </w:r>
      <w:r w:rsidRPr="007C0B04">
        <w:rPr>
          <w:rFonts w:ascii="SemiramisUnicode" w:hAnsi="SemiramisUnicode" w:cs="SemiramisUnicode"/>
          <w:lang w:val="en-GB"/>
        </w:rPr>
        <w:t xml:space="preserve"> assume that </w:t>
      </w:r>
      <w:r>
        <w:rPr>
          <w:rFonts w:ascii="SemiramisUnicode" w:hAnsi="SemiramisUnicode" w:cs="SemiramisUnicode"/>
          <w:lang w:val="en-GB"/>
        </w:rPr>
        <w:t xml:space="preserve">the </w:t>
      </w:r>
      <w:r>
        <w:rPr>
          <w:rFonts w:ascii="SemiramisUnicode" w:hAnsi="SemiramisUnicode" w:cs="SemiramisUnicode"/>
          <w:i/>
          <w:lang w:val="en-GB"/>
        </w:rPr>
        <w:t>sumurtu</w:t>
      </w:r>
      <w:r>
        <w:rPr>
          <w:rFonts w:ascii="SemiramisUnicode" w:hAnsi="SemiramisUnicode" w:cs="SemiramisUnicode"/>
          <w:lang w:val="en-GB"/>
        </w:rPr>
        <w:t>-</w:t>
      </w:r>
      <w:r w:rsidRPr="007C0B04">
        <w:rPr>
          <w:rFonts w:ascii="SemiramisUnicode" w:hAnsi="SemiramisUnicode" w:cs="SemiramisUnicode"/>
          <w:lang w:val="en-GB"/>
        </w:rPr>
        <w:t>circle was drawn with flour</w:t>
      </w:r>
      <w:r>
        <w:rPr>
          <w:rFonts w:ascii="SemiramisUnicode" w:hAnsi="SemiramisUnicode" w:cs="SemiramisUnicode"/>
          <w:lang w:val="en-GB"/>
        </w:rPr>
        <w:t xml:space="preserve">, the reference to </w:t>
      </w:r>
      <w:r w:rsidRPr="007C0B04">
        <w:rPr>
          <w:rFonts w:ascii="SemiramisUnicode" w:hAnsi="SemiramisUnicode" w:cs="SemiramisUnicode"/>
          <w:lang w:val="en-GB"/>
        </w:rPr>
        <w:t>the holy water vessels at the beginning of the line</w:t>
      </w:r>
      <w:r>
        <w:rPr>
          <w:rFonts w:ascii="SemiramisUnicode" w:hAnsi="SemiramisUnicode" w:cs="SemiramisUnicode"/>
          <w:lang w:val="en-GB"/>
        </w:rPr>
        <w:t xml:space="preserve"> suggests that the</w:t>
      </w:r>
      <w:r w:rsidRPr="007C0B04">
        <w:rPr>
          <w:rFonts w:ascii="SemiramisUnicode" w:hAnsi="SemiramisUnicode" w:cs="SemiramisUnicode"/>
          <w:lang w:val="en-GB"/>
        </w:rPr>
        <w:t xml:space="preserve"> magic line</w:t>
      </w:r>
      <w:r>
        <w:rPr>
          <w:rFonts w:ascii="SemiramisUnicode" w:hAnsi="SemiramisUnicode" w:cs="SemiramisUnicode"/>
          <w:lang w:val="en-GB"/>
        </w:rPr>
        <w:t xml:space="preserve"> was</w:t>
      </w:r>
      <w:r w:rsidRPr="007C0B04">
        <w:rPr>
          <w:rFonts w:ascii="SemiramisUnicode" w:hAnsi="SemiramisUnicode" w:cs="SemiramisUnicode"/>
          <w:lang w:val="en-GB"/>
        </w:rPr>
        <w:t xml:space="preserve"> drawn with water</w:t>
      </w:r>
      <w:r>
        <w:rPr>
          <w:rFonts w:ascii="SemiramisUnicode" w:hAnsi="SemiramisUnicode" w:cs="SemiramisUnicode"/>
          <w:lang w:val="en-GB"/>
        </w:rPr>
        <w:t xml:space="preserve">, an assumption that does not seem </w:t>
      </w:r>
      <w:r w:rsidRPr="007C0B04">
        <w:rPr>
          <w:rFonts w:ascii="SemiramisUnicode" w:hAnsi="SemiramisUnicode" w:cs="SemiramisUnicode"/>
          <w:lang w:val="en-GB"/>
        </w:rPr>
        <w:t>far-fetched</w:t>
      </w:r>
      <w:r>
        <w:rPr>
          <w:rFonts w:ascii="SemiramisUnicode" w:hAnsi="SemiramisUnicode" w:cs="SemiramisUnicode"/>
          <w:lang w:val="en-GB"/>
        </w:rPr>
        <w:t xml:space="preserve"> </w:t>
      </w:r>
      <w:r w:rsidRPr="007C0B04">
        <w:rPr>
          <w:rFonts w:ascii="SemiramisUnicode" w:hAnsi="SemiramisUnicode" w:cs="SemiramisUnicode"/>
          <w:lang w:val="en-GB"/>
        </w:rPr>
        <w:t>in a ritual concerned with extinguishing fire</w:t>
      </w:r>
      <w:r>
        <w:rPr>
          <w:rFonts w:ascii="SemiramisUnicode" w:hAnsi="SemiramisUnicode" w:cs="SemiramisUnicode"/>
          <w:lang w:val="en-GB"/>
        </w:rPr>
        <w:t>.</w:t>
      </w:r>
      <w:r w:rsidRPr="007C0B04">
        <w:rPr>
          <w:rFonts w:ascii="SemiramisUnicode" w:hAnsi="SemiramisUnicode" w:cs="SemiramisUnicode"/>
          <w:lang w:val="en-GB"/>
        </w:rPr>
        <w:t xml:space="preserve"> In this respect it is noteworthy that the</w:t>
      </w:r>
      <w:r>
        <w:rPr>
          <w:rFonts w:ascii="SemiramisUnicode" w:hAnsi="SemiramisUnicode" w:cs="SemiramisUnicode"/>
          <w:lang w:val="en-GB"/>
        </w:rPr>
        <w:t xml:space="preserve"> references cited in CAD S 414</w:t>
      </w:r>
      <w:r w:rsidRPr="00A94C7E">
        <w:rPr>
          <w:rFonts w:ascii="SemiramisUnicode" w:hAnsi="SemiramisUnicode" w:cs="Times New Roman"/>
          <w:szCs w:val="21"/>
          <w:lang w:val="en-GB"/>
        </w:rPr>
        <w:t>–</w:t>
      </w:r>
      <w:r>
        <w:rPr>
          <w:rFonts w:ascii="SemiramisUnicode" w:hAnsi="SemiramisUnicode" w:cs="SemiramisUnicode"/>
          <w:lang w:val="en-GB"/>
        </w:rPr>
        <w:t>15</w:t>
      </w:r>
      <w:r w:rsidRPr="007C0B04">
        <w:rPr>
          <w:rFonts w:ascii="SemiramisUnicode" w:hAnsi="SemiramisUnicode" w:cs="SemiramisUnicode"/>
          <w:lang w:val="en-GB"/>
        </w:rPr>
        <w:t xml:space="preserve"> s.v. </w:t>
      </w:r>
      <w:r w:rsidRPr="007C0B04">
        <w:rPr>
          <w:rFonts w:ascii="SemiramisUnicode" w:hAnsi="SemiramisUnicode" w:cs="SemiramisUnicode"/>
          <w:i/>
          <w:lang w:val="en-GB"/>
        </w:rPr>
        <w:t>sûrtu</w:t>
      </w:r>
      <w:r w:rsidRPr="007C0B04">
        <w:rPr>
          <w:rFonts w:ascii="SemiramisUnicode" w:hAnsi="SemiramisUnicode" w:cs="SemiramisUnicode"/>
          <w:lang w:val="en-GB"/>
        </w:rPr>
        <w:t xml:space="preserve"> do not suggest that it (ever) consisted of flour.</w:t>
      </w:r>
    </w:p>
    <w:p w14:paraId="57EA2AE6" w14:textId="77777777" w:rsidR="00670A16" w:rsidRPr="007C0B04" w:rsidRDefault="00670A16" w:rsidP="00670A16">
      <w:pPr>
        <w:tabs>
          <w:tab w:val="right" w:pos="709"/>
        </w:tabs>
        <w:spacing w:before="120"/>
        <w:ind w:left="851" w:hanging="851"/>
        <w:rPr>
          <w:rFonts w:ascii="SemiramisUnicode" w:hAnsi="SemiramisUnicode" w:cs="SemiramisUnicode"/>
          <w:color w:val="808080" w:themeColor="background1" w:themeShade="80"/>
          <w:lang w:val="en-GB"/>
        </w:rPr>
      </w:pPr>
      <w:r>
        <w:rPr>
          <w:rFonts w:ascii="SemiramisUnicode" w:hAnsi="SemiramisUnicode" w:cs="SemiramisUnicode"/>
          <w:lang w:val="en-GB"/>
        </w:rPr>
        <w:tab/>
      </w:r>
      <w:r>
        <w:rPr>
          <w:rFonts w:ascii="SemiramisUnicode" w:hAnsi="SemiramisUnicode" w:cs="SemiramisUnicode"/>
          <w:lang w:val="en-GB"/>
        </w:rPr>
        <w:tab/>
      </w:r>
      <w:r w:rsidRPr="007C0B04">
        <w:rPr>
          <w:rFonts w:ascii="SemiramisUnicode" w:hAnsi="SemiramisUnicode" w:cs="SemiramisUnicode"/>
          <w:lang w:val="en-GB"/>
        </w:rPr>
        <w:t xml:space="preserve">Given the fact that in line 9 a third deity follows the god and goddess of the house one can probably restore a third </w:t>
      </w:r>
      <w:r>
        <w:rPr>
          <w:rFonts w:ascii="SemiramisUnicode" w:hAnsi="SemiramisUnicode" w:cs="SemiramisUnicode"/>
          <w:lang w:val="en-GB"/>
        </w:rPr>
        <w:t>divine name</w:t>
      </w:r>
      <w:r w:rsidRPr="007C0B04">
        <w:rPr>
          <w:rFonts w:ascii="SemiramisUnicode" w:hAnsi="SemiramisUnicode" w:cs="SemiramisUnicode"/>
          <w:lang w:val="en-GB"/>
        </w:rPr>
        <w:t xml:space="preserve"> in the break at the end of this line too. One can only speculate </w:t>
      </w:r>
      <w:r>
        <w:rPr>
          <w:rFonts w:ascii="SemiramisUnicode" w:hAnsi="SemiramisUnicode" w:cs="SemiramisUnicode"/>
          <w:lang w:val="en-GB"/>
        </w:rPr>
        <w:t>about</w:t>
      </w:r>
      <w:r w:rsidRPr="007C0B04">
        <w:rPr>
          <w:rFonts w:ascii="SemiramisUnicode" w:hAnsi="SemiramisUnicode" w:cs="SemiramisUnicode"/>
          <w:lang w:val="en-GB"/>
        </w:rPr>
        <w:t xml:space="preserve"> the identity of this deity, though other </w:t>
      </w:r>
      <w:r w:rsidRPr="007C0B04">
        <w:rPr>
          <w:rFonts w:ascii="SemiramisUnicode" w:hAnsi="SemiramisUnicode" w:cs="SemiramisUnicode"/>
          <w:i/>
          <w:lang w:val="en-GB"/>
        </w:rPr>
        <w:t>izišubbû</w:t>
      </w:r>
      <w:r w:rsidRPr="007C0B04">
        <w:rPr>
          <w:rFonts w:ascii="SemiramisUnicode" w:hAnsi="SemiramisUnicode" w:cs="SemiramisUnicode"/>
          <w:lang w:val="en-GB"/>
        </w:rPr>
        <w:t xml:space="preserve"> namburbi-rituals suggest possible candidates: While in the incantation of R1</w:t>
      </w:r>
      <w:r>
        <w:rPr>
          <w:rFonts w:ascii="SemiramisUnicode" w:hAnsi="SemiramisUnicode" w:cs="SemiramisUnicode"/>
          <w:lang w:val="en-GB"/>
        </w:rPr>
        <w:t xml:space="preserve"> (line </w:t>
      </w:r>
      <w:r w:rsidRPr="007C0B04">
        <w:rPr>
          <w:rFonts w:ascii="SemiramisUnicode" w:hAnsi="SemiramisUnicode" w:cs="SemiramisUnicode"/>
          <w:lang w:val="en-GB"/>
        </w:rPr>
        <w:t>57</w:t>
      </w:r>
      <w:r>
        <w:rPr>
          <w:rFonts w:ascii="SemiramisUnicode" w:hAnsi="SemiramisUnicode" w:cs="SemiramisUnicode"/>
          <w:lang w:val="en-GB"/>
        </w:rPr>
        <w:t>)</w:t>
      </w:r>
      <w:r w:rsidRPr="007C0B04">
        <w:rPr>
          <w:rFonts w:ascii="SemiramisUnicode" w:hAnsi="SemiramisUnicode" w:cs="SemiramisUnicode"/>
          <w:lang w:val="en-GB"/>
        </w:rPr>
        <w:t>, we find the sequence “dingir</w:t>
      </w:r>
      <w:r>
        <w:rPr>
          <w:rFonts w:ascii="SemiramisUnicode" w:hAnsi="SemiramisUnicode" w:cs="SemiramisUnicode"/>
          <w:lang w:val="en-GB"/>
        </w:rPr>
        <w:t xml:space="preserve"> </w:t>
      </w:r>
      <w:r w:rsidRPr="007C0B04">
        <w:rPr>
          <w:rFonts w:ascii="SemiramisUnicode" w:hAnsi="SemiramisUnicode" w:cs="SemiramisUnicode"/>
          <w:lang w:val="en-GB"/>
        </w:rPr>
        <w:t>—</w:t>
      </w:r>
      <w:r>
        <w:rPr>
          <w:rFonts w:ascii="SemiramisUnicode" w:hAnsi="SemiramisUnicode" w:cs="SemiramisUnicode"/>
          <w:lang w:val="en-GB"/>
        </w:rPr>
        <w:t xml:space="preserve"> </w:t>
      </w:r>
      <w:r w:rsidRPr="007C0B04">
        <w:rPr>
          <w:rFonts w:ascii="SemiramisUnicode" w:hAnsi="SemiramisUnicode" w:cs="SemiramisUnicode"/>
          <w:lang w:val="en-GB"/>
        </w:rPr>
        <w:t>m[ášk]im</w:t>
      </w:r>
      <w:r w:rsidRPr="007C0B04">
        <w:rPr>
          <w:rFonts w:ascii="SemiramisUnicode" w:hAnsi="SemiramisUnicode" w:cs="SemiramisUnicode"/>
          <w:vertAlign w:val="superscript"/>
          <w:lang w:val="en-GB"/>
        </w:rPr>
        <w:t>??</w:t>
      </w:r>
      <w:r>
        <w:rPr>
          <w:rFonts w:ascii="SemiramisUnicode" w:hAnsi="SemiramisUnicode" w:cs="SemiramisUnicode"/>
          <w:vertAlign w:val="superscript"/>
          <w:lang w:val="en-GB"/>
        </w:rPr>
        <w:t xml:space="preserve"> </w:t>
      </w:r>
      <w:r w:rsidRPr="007C0B04">
        <w:rPr>
          <w:rFonts w:ascii="SemiramisUnicode" w:hAnsi="SemiramisUnicode" w:cs="SemiramisUnicode"/>
          <w:lang w:val="en-GB"/>
        </w:rPr>
        <w:t>—</w:t>
      </w:r>
      <w:r>
        <w:rPr>
          <w:rFonts w:ascii="SemiramisUnicode" w:hAnsi="SemiramisUnicode" w:cs="SemiramisUnicode"/>
          <w:lang w:val="en-GB"/>
        </w:rPr>
        <w:t xml:space="preserve"> </w:t>
      </w:r>
      <w:r w:rsidRPr="007C0B04">
        <w:rPr>
          <w:rFonts w:ascii="SemiramisUnicode" w:hAnsi="SemiramisUnicode" w:cs="SemiramisUnicode"/>
          <w:vertAlign w:val="superscript"/>
          <w:lang w:val="en-GB"/>
        </w:rPr>
        <w:t>d</w:t>
      </w:r>
      <w:r w:rsidRPr="007C0B04">
        <w:rPr>
          <w:rFonts w:ascii="SemiramisUnicode" w:hAnsi="SemiramisUnicode" w:cs="SemiramisUnicode"/>
          <w:lang w:val="en-GB"/>
        </w:rPr>
        <w:t>lamma”, l</w:t>
      </w:r>
      <w:r>
        <w:rPr>
          <w:rFonts w:ascii="SemiramisUnicode" w:hAnsi="SemiramisUnicode" w:cs="SemiramisUnicode"/>
          <w:lang w:val="en-GB"/>
        </w:rPr>
        <w:t>ine</w:t>
      </w:r>
      <w:r w:rsidRPr="007C0B04">
        <w:rPr>
          <w:rFonts w:ascii="SemiramisUnicode" w:hAnsi="SemiramisUnicode" w:cs="SemiramisUnicode"/>
          <w:lang w:val="en-GB"/>
        </w:rPr>
        <w:t xml:space="preserve"> 119 of another ritual belonging to the </w:t>
      </w:r>
      <w:r w:rsidRPr="007C0B04">
        <w:rPr>
          <w:rFonts w:ascii="SemiramisUnicode" w:hAnsi="SemiramisUnicode" w:cs="SemiramisUnicode"/>
          <w:i/>
          <w:lang w:val="en-GB"/>
        </w:rPr>
        <w:t>izišubbû</w:t>
      </w:r>
      <w:r w:rsidRPr="007C0B04">
        <w:rPr>
          <w:rFonts w:ascii="SemiramisUnicode" w:hAnsi="SemiramisUnicode" w:cs="SemiramisUnicode"/>
          <w:lang w:val="en-GB"/>
        </w:rPr>
        <w:t xml:space="preserve"> namburbi-series, prescribes setting up ritual arrangements for Ea, Šamaš and Asallu</w:t>
      </w:r>
      <w:r w:rsidRPr="007C0B04">
        <w:rPr>
          <w:rFonts w:ascii="SemiramisUnicode" w:eastAsia="Arial Unicode MS" w:hAnsi="SemiramisUnicode" w:cs="SemiramisUnicode"/>
          <w:szCs w:val="20"/>
          <w:lang w:val="en-GB"/>
        </w:rPr>
        <w:t>ḫ</w:t>
      </w:r>
      <w:r w:rsidRPr="007C0B04">
        <w:rPr>
          <w:rFonts w:ascii="SemiramisUnicode" w:hAnsi="SemiramisUnicode" w:cs="SemiramisUnicode"/>
          <w:lang w:val="en-GB"/>
        </w:rPr>
        <w:t xml:space="preserve">i as well as the client’s personal god and goddess. Although Šamaš is a god to be expected in rituals, the assumption that he, as a major deity, should follow the house god is unconvincing. So perhaps the </w:t>
      </w:r>
      <w:r w:rsidRPr="007C0B04">
        <w:rPr>
          <w:rFonts w:ascii="SemiramisUnicode" w:hAnsi="SemiramisUnicode" w:cs="SemiramisUnicode"/>
          <w:i/>
          <w:lang w:val="en-GB"/>
        </w:rPr>
        <w:t xml:space="preserve">rābiṣu </w:t>
      </w:r>
      <w:r w:rsidRPr="007C0B04">
        <w:rPr>
          <w:rFonts w:ascii="SemiramisUnicode" w:hAnsi="SemiramisUnicode" w:cs="SemiramisUnicode"/>
          <w:lang w:val="en-GB"/>
        </w:rPr>
        <w:t xml:space="preserve">or the </w:t>
      </w:r>
      <w:r w:rsidRPr="007C0B04">
        <w:rPr>
          <w:rFonts w:ascii="SemiramisUnicode" w:hAnsi="SemiramisUnicode" w:cs="SemiramisUnicode"/>
          <w:i/>
          <w:lang w:val="en-GB"/>
        </w:rPr>
        <w:t>lamassu</w:t>
      </w:r>
      <w:r w:rsidRPr="007C0B04">
        <w:rPr>
          <w:rFonts w:ascii="SemiramisUnicode" w:hAnsi="SemiramisUnicode" w:cs="SemiramisUnicode"/>
          <w:lang w:val="en-GB"/>
        </w:rPr>
        <w:t xml:space="preserve"> mentioned in R1 are more likely candidates, since they are more closely related to the domestic sphere. </w:t>
      </w:r>
    </w:p>
    <w:p w14:paraId="4D7CA7C6" w14:textId="77777777" w:rsidR="00670A16"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t>4:</w:t>
      </w:r>
      <w:r>
        <w:rPr>
          <w:rFonts w:ascii="SemiramisUnicode" w:hAnsi="SemiramisUnicode" w:cs="SemiramisUnicode"/>
          <w:lang w:val="en-GB"/>
        </w:rPr>
        <w:tab/>
      </w:r>
      <w:r w:rsidRPr="007C0B04">
        <w:rPr>
          <w:rFonts w:ascii="SemiramisUnicode" w:hAnsi="SemiramisUnicode" w:cs="SemiramisUnicode"/>
          <w:lang w:val="en-GB"/>
        </w:rPr>
        <w:t xml:space="preserve">According to CAD A/I 114 s.v. </w:t>
      </w:r>
      <w:r w:rsidRPr="007C0B04">
        <w:rPr>
          <w:rFonts w:ascii="SemiramisUnicode" w:hAnsi="SemiramisUnicode" w:cs="SemiramisUnicode"/>
          <w:i/>
          <w:lang w:val="en-GB"/>
        </w:rPr>
        <w:t xml:space="preserve">adi </w:t>
      </w:r>
      <w:r w:rsidRPr="007C0B04">
        <w:rPr>
          <w:rFonts w:ascii="SemiramisUnicode" w:hAnsi="SemiramisUnicode" w:cs="SemiramisUnicode"/>
          <w:lang w:val="en-GB"/>
        </w:rPr>
        <w:t xml:space="preserve">b1’, the negation particle </w:t>
      </w:r>
      <w:r w:rsidRPr="007C0B04">
        <w:rPr>
          <w:rFonts w:ascii="SemiramisUnicode" w:hAnsi="SemiramisUnicode" w:cs="SemiramisUnicode"/>
          <w:i/>
          <w:lang w:val="en-GB"/>
        </w:rPr>
        <w:t>lā</w:t>
      </w:r>
      <w:r w:rsidRPr="007C0B04">
        <w:rPr>
          <w:rFonts w:ascii="SemiramisUnicode" w:hAnsi="SemiramisUnicode" w:cs="SemiramisUnicode"/>
          <w:lang w:val="en-GB"/>
        </w:rPr>
        <w:t xml:space="preserve"> is commonly separated from the verb in the expression </w:t>
      </w:r>
      <w:r w:rsidRPr="007C0B04">
        <w:rPr>
          <w:rFonts w:ascii="SemiramisUnicode" w:hAnsi="SemiramisUnicode" w:cs="SemiramisUnicode"/>
          <w:i/>
          <w:lang w:val="en-GB"/>
        </w:rPr>
        <w:t>adi lā</w:t>
      </w:r>
      <w:r w:rsidRPr="007C0B04">
        <w:rPr>
          <w:rFonts w:ascii="SemiramisUnicode" w:hAnsi="SemiramisUnicode" w:cs="SemiramisUnicode"/>
          <w:lang w:val="en-GB"/>
        </w:rPr>
        <w:t>, though the verb (</w:t>
      </w:r>
      <w:r w:rsidRPr="007C0B04">
        <w:rPr>
          <w:rFonts w:ascii="SemiramisUnicode" w:hAnsi="SemiramisUnicode" w:cs="SemiramisUnicode"/>
          <w:i/>
          <w:lang w:val="en-GB"/>
        </w:rPr>
        <w:t>tukān</w:t>
      </w:r>
      <w:r w:rsidRPr="007C0B04">
        <w:rPr>
          <w:rFonts w:ascii="SemiramisUnicode" w:hAnsi="SemiramisUnicode" w:cs="SemiramisUnicode"/>
          <w:lang w:val="en-GB"/>
        </w:rPr>
        <w:t xml:space="preserve">) still should be in the subordinative. The instruction to which </w:t>
      </w:r>
      <w:r w:rsidRPr="007C0B04">
        <w:rPr>
          <w:rFonts w:ascii="SemiramisUnicode" w:hAnsi="SemiramisUnicode" w:cs="SemiramisUnicode"/>
          <w:i/>
          <w:lang w:val="en-GB"/>
        </w:rPr>
        <w:t>adi lā</w:t>
      </w:r>
      <w:r w:rsidRPr="007C0B04">
        <w:rPr>
          <w:rFonts w:ascii="SemiramisUnicode" w:hAnsi="SemiramisUnicode" w:cs="SemiramisUnicode"/>
          <w:lang w:val="en-GB"/>
        </w:rPr>
        <w:t xml:space="preserve"> is referring, namely the setting up of portable altars for the house gods, is only fully explained in obv. 9. This construction seems unnecessarily complicated. Compare, however, the instructions concerning the fumigations: they are briefly introduced in obv. 11, </w:t>
      </w:r>
      <w:r>
        <w:rPr>
          <w:rFonts w:ascii="SemiramisUnicode" w:hAnsi="SemiramisUnicode" w:cs="SemiramisUnicode"/>
          <w:lang w:val="en-GB"/>
        </w:rPr>
        <w:t>while</w:t>
      </w:r>
      <w:r w:rsidRPr="007C0B04">
        <w:rPr>
          <w:rFonts w:ascii="SemiramisUnicode" w:hAnsi="SemiramisUnicode" w:cs="SemiramisUnicode"/>
          <w:lang w:val="en-GB"/>
        </w:rPr>
        <w:t xml:space="preserve"> the aromatics to be burned are not enumerated </w:t>
      </w:r>
      <w:r>
        <w:rPr>
          <w:rFonts w:ascii="SemiramisUnicode" w:hAnsi="SemiramisUnicode" w:cs="SemiramisUnicode"/>
          <w:lang w:val="en-GB"/>
        </w:rPr>
        <w:t>before</w:t>
      </w:r>
      <w:r w:rsidRPr="007C0B04">
        <w:rPr>
          <w:rFonts w:ascii="SemiramisUnicode" w:hAnsi="SemiramisUnicode" w:cs="SemiramisUnicode"/>
          <w:lang w:val="en-GB"/>
        </w:rPr>
        <w:t xml:space="preserve"> line 15ff. BM 47457 (courtesy D. Schwemer) proves that the less frequent </w:t>
      </w:r>
      <w:r w:rsidRPr="007C0B04">
        <w:rPr>
          <w:rFonts w:ascii="SemiramisUnicode" w:hAnsi="SemiramisUnicode" w:cs="SemiramisUnicode"/>
          <w:i/>
          <w:lang w:val="en-GB"/>
        </w:rPr>
        <w:t>adi lā</w:t>
      </w:r>
      <w:r w:rsidRPr="007C0B04">
        <w:rPr>
          <w:rFonts w:ascii="SemiramisUnicode" w:hAnsi="SemiramisUnicode" w:cs="SemiramisUnicode"/>
          <w:lang w:val="en-GB"/>
        </w:rPr>
        <w:t xml:space="preserve"> could be used instead of </w:t>
      </w:r>
      <w:r w:rsidRPr="007C0B04">
        <w:rPr>
          <w:rFonts w:ascii="SemiramisUnicode" w:hAnsi="SemiramisUnicode" w:cs="SemiramisUnicode"/>
          <w:i/>
          <w:lang w:val="en-GB"/>
        </w:rPr>
        <w:t>kīma</w:t>
      </w:r>
      <w:r w:rsidRPr="007C0B04">
        <w:rPr>
          <w:rFonts w:ascii="SemiramisUnicode" w:hAnsi="SemiramisUnicode" w:cs="SemiramisUnicode"/>
          <w:lang w:val="en-GB"/>
        </w:rPr>
        <w:t xml:space="preserve"> in Late Babylonian rituals: </w:t>
      </w:r>
      <w:r>
        <w:rPr>
          <w:rFonts w:ascii="SemiramisUnicode" w:hAnsi="SemiramisUnicode" w:cs="SemiramisUnicode"/>
          <w:lang w:val="en-GB"/>
        </w:rPr>
        <w:t>while lines 12</w:t>
      </w:r>
      <w:r w:rsidRPr="000507EE">
        <w:rPr>
          <w:rFonts w:ascii="SemiramisUnicode" w:hAnsi="SemiramisUnicode" w:cs="Times New Roman"/>
          <w:szCs w:val="21"/>
          <w:lang w:val="en-GB"/>
        </w:rPr>
        <w:t>–</w:t>
      </w:r>
      <w:r w:rsidRPr="007C0B04">
        <w:rPr>
          <w:rFonts w:ascii="SemiramisUnicode" w:hAnsi="SemiramisUnicode" w:cs="SemiramisUnicode"/>
          <w:lang w:val="en-GB"/>
        </w:rPr>
        <w:t xml:space="preserve">13 read </w:t>
      </w:r>
      <w:r w:rsidRPr="007C0B04">
        <w:rPr>
          <w:rFonts w:ascii="SemiramisUnicode" w:hAnsi="SemiramisUnicode" w:cs="SemiramisUnicode"/>
          <w:i/>
          <w:lang w:val="en-GB"/>
        </w:rPr>
        <w:t xml:space="preserve">adi lā nignakku kurummatī uqattû / ultu libbi nignakki teleqqe </w:t>
      </w:r>
      <w:r w:rsidRPr="007C0B04">
        <w:rPr>
          <w:rFonts w:ascii="SemiramisUnicode" w:hAnsi="SemiramisUnicode" w:cs="SemiramisUnicode"/>
          <w:lang w:val="en-GB"/>
        </w:rPr>
        <w:t xml:space="preserve">“Before the censer has burned up the portions (of juniper) entirely, / you take (some juniper) from inside the censer”, the tablets quoted in CAD K 578 s.v. </w:t>
      </w:r>
      <w:r w:rsidRPr="007C0B04">
        <w:rPr>
          <w:rFonts w:ascii="SemiramisUnicode" w:hAnsi="SemiramisUnicode" w:cs="SemiramisUnicode"/>
          <w:i/>
          <w:lang w:val="en-GB"/>
        </w:rPr>
        <w:t>kurummatu</w:t>
      </w:r>
      <w:r w:rsidRPr="007C0B04">
        <w:rPr>
          <w:rFonts w:ascii="SemiramisUnicode" w:hAnsi="SemiramisUnicode" w:cs="SemiramisUnicode"/>
          <w:lang w:val="en-GB"/>
        </w:rPr>
        <w:t xml:space="preserve"> 3b construe the same phrase with </w:t>
      </w:r>
      <w:r w:rsidRPr="007C0B04">
        <w:rPr>
          <w:rFonts w:ascii="SemiramisUnicode" w:hAnsi="SemiramisUnicode" w:cs="SemiramisUnicode"/>
          <w:i/>
          <w:lang w:val="en-GB"/>
        </w:rPr>
        <w:t>kīma</w:t>
      </w:r>
      <w:r w:rsidRPr="007C0B04">
        <w:rPr>
          <w:rFonts w:ascii="SemiramisUnicode" w:hAnsi="SemiramisUnicode" w:cs="SemiramisUnicode"/>
          <w:lang w:val="en-GB"/>
        </w:rPr>
        <w:t>. In these instances, however, the time designation is directly relevant to the correct execution of the ritual and does not anticipate actions that will take place only much later.</w:t>
      </w:r>
    </w:p>
    <w:p w14:paraId="423D3830"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r>
      <w:r>
        <w:rPr>
          <w:rFonts w:ascii="SemiramisUnicode" w:hAnsi="SemiramisUnicode" w:cs="SemiramisUnicode"/>
          <w:lang w:val="en-GB"/>
        </w:rPr>
        <w:tab/>
      </w:r>
      <w:r w:rsidRPr="007C0B04">
        <w:rPr>
          <w:rFonts w:ascii="SemiramisUnicode" w:hAnsi="SemiramisUnicode" w:cs="SemiramisUnicode"/>
          <w:lang w:val="en-GB"/>
        </w:rPr>
        <w:t xml:space="preserve">It may be that the complicated instruction motivated the insertion of the otherwise unattested word </w:t>
      </w:r>
      <w:r w:rsidRPr="007C0B04">
        <w:rPr>
          <w:rFonts w:ascii="SemiramisUnicode" w:hAnsi="SemiramisUnicode" w:cs="SemiramisUnicode"/>
          <w:i/>
          <w:lang w:val="en-GB"/>
        </w:rPr>
        <w:t>t</w:t>
      </w:r>
      <w:r>
        <w:rPr>
          <w:rFonts w:ascii="SemiramisUnicode" w:hAnsi="SemiramisUnicode" w:cs="SemiramisUnicode"/>
          <w:i/>
          <w:lang w:val="en-GB"/>
        </w:rPr>
        <w:t>ê</w:t>
      </w:r>
      <w:r w:rsidRPr="007C0B04">
        <w:rPr>
          <w:rFonts w:ascii="SemiramisUnicode" w:hAnsi="SemiramisUnicode" w:cs="SemiramisUnicode"/>
          <w:i/>
          <w:lang w:val="en-GB"/>
        </w:rPr>
        <w:t>rētiš</w:t>
      </w:r>
      <w:r w:rsidRPr="007C0B04">
        <w:rPr>
          <w:rFonts w:ascii="SemiramisUnicode" w:hAnsi="SemiramisUnicode" w:cs="SemiramisUnicode"/>
          <w:lang w:val="en-GB"/>
        </w:rPr>
        <w:t>. While in this text genre one can exclude the possibility of a terminative as in Atra-</w:t>
      </w:r>
      <w:r>
        <w:rPr>
          <w:rFonts w:ascii="SemiramisUnicode" w:hAnsi="SemiramisUnicode" w:cs="SemiramisUnicode"/>
          <w:lang w:val="en-GB"/>
        </w:rPr>
        <w:t>ḫ</w:t>
      </w:r>
      <w:r w:rsidRPr="007C0B04">
        <w:rPr>
          <w:rFonts w:ascii="SemiramisUnicode" w:hAnsi="SemiramisUnicode" w:cs="SemiramisUnicode"/>
          <w:lang w:val="en-GB"/>
        </w:rPr>
        <w:t>asīs III viii 12 (</w:t>
      </w:r>
      <w:r w:rsidRPr="007C0B04">
        <w:rPr>
          <w:rFonts w:ascii="SemiramisUnicode" w:hAnsi="SemiramisUnicode" w:cs="SemiramisUnicode"/>
          <w:i/>
          <w:lang w:val="en-GB"/>
        </w:rPr>
        <w:t>att</w:t>
      </w:r>
      <w:r>
        <w:rPr>
          <w:rFonts w:ascii="SemiramisUnicode" w:hAnsi="SemiramisUnicode" w:cs="SemiramisUnicode"/>
          <w:i/>
          <w:lang w:val="en-GB"/>
        </w:rPr>
        <w:t>ā</w:t>
      </w:r>
      <w:r w:rsidRPr="007C0B04">
        <w:rPr>
          <w:rFonts w:ascii="SemiramisUnicode" w:hAnsi="SemiramisUnicode" w:cs="SemiramisUnicode"/>
          <w:i/>
          <w:lang w:val="en-GB"/>
        </w:rPr>
        <w:t xml:space="preserve"> m</w:t>
      </w:r>
      <w:r w:rsidRPr="007C0B04">
        <w:rPr>
          <w:rFonts w:ascii="SemiramisUnicode" w:hAnsi="SemiramisUnicode" w:cs="SemiramisUnicode"/>
          <w:i/>
          <w:lang w:val="en-US"/>
        </w:rPr>
        <w:t>ālik il</w:t>
      </w:r>
      <w:r w:rsidRPr="007C0B04">
        <w:rPr>
          <w:rFonts w:ascii="SemiramisUnicode" w:hAnsi="SemiramisUnicode" w:cs="SemiramisUnicode"/>
          <w:lang w:val="en-US"/>
        </w:rPr>
        <w:t>[</w:t>
      </w:r>
      <w:r w:rsidRPr="007C0B04">
        <w:rPr>
          <w:rFonts w:ascii="SemiramisUnicode" w:hAnsi="SemiramisUnicode" w:cs="SemiramisUnicode"/>
          <w:i/>
          <w:lang w:val="en-US"/>
        </w:rPr>
        <w:t>ī rabûti</w:t>
      </w:r>
      <w:r w:rsidRPr="007C0B04">
        <w:rPr>
          <w:rFonts w:ascii="SemiramisUnicode" w:hAnsi="SemiramisUnicode" w:cs="SemiramisUnicode"/>
          <w:lang w:val="en-US"/>
        </w:rPr>
        <w:t xml:space="preserve">] </w:t>
      </w:r>
      <w:r w:rsidRPr="007C0B04">
        <w:rPr>
          <w:rFonts w:ascii="SemiramisUnicode" w:hAnsi="SemiramisUnicode" w:cs="SemiramisUnicode"/>
          <w:i/>
          <w:lang w:val="en-US"/>
        </w:rPr>
        <w:t>t</w:t>
      </w:r>
      <w:r>
        <w:rPr>
          <w:rFonts w:ascii="SemiramisUnicode" w:hAnsi="SemiramisUnicode" w:cs="SemiramisUnicode"/>
          <w:i/>
          <w:lang w:val="en-US"/>
        </w:rPr>
        <w:t>ê</w:t>
      </w:r>
      <w:r w:rsidRPr="007C0B04">
        <w:rPr>
          <w:rFonts w:ascii="SemiramisUnicode" w:hAnsi="SemiramisUnicode" w:cs="SemiramisUnicode"/>
          <w:i/>
          <w:lang w:val="en-US"/>
        </w:rPr>
        <w:t>r</w:t>
      </w:r>
      <w:r w:rsidRPr="007C0B04">
        <w:rPr>
          <w:rFonts w:ascii="SemiramisUnicode" w:hAnsi="SemiramisUnicode" w:cs="SemiramisUnicode"/>
          <w:i/>
          <w:lang w:val="en-GB"/>
        </w:rPr>
        <w:t>ē</w:t>
      </w:r>
      <w:r w:rsidRPr="007C0B04">
        <w:rPr>
          <w:rFonts w:ascii="SemiramisUnicode" w:hAnsi="SemiramisUnicode" w:cs="SemiramisUnicode"/>
          <w:i/>
          <w:lang w:val="en-US"/>
        </w:rPr>
        <w:t>ti</w:t>
      </w:r>
      <w:r w:rsidRPr="007C0B04">
        <w:rPr>
          <w:rFonts w:ascii="SemiramisUnicode" w:hAnsi="SemiramisUnicode" w:cs="SemiramisUnicode"/>
          <w:i/>
          <w:lang w:val="en-GB"/>
        </w:rPr>
        <w:t>š</w:t>
      </w:r>
      <w:r w:rsidRPr="007C0B04">
        <w:rPr>
          <w:rFonts w:ascii="SemiramisUnicode" w:hAnsi="SemiramisUnicode" w:cs="SemiramisUnicode"/>
          <w:lang w:val="en-US"/>
        </w:rPr>
        <w:t>[</w:t>
      </w:r>
      <w:r w:rsidRPr="007C0B04">
        <w:rPr>
          <w:rFonts w:ascii="SemiramisUnicode" w:hAnsi="SemiramisUnicode" w:cs="SemiramisUnicode"/>
          <w:i/>
          <w:lang w:val="en-US"/>
        </w:rPr>
        <w:t>ka</w:t>
      </w:r>
      <w:r w:rsidRPr="007C0B04">
        <w:rPr>
          <w:rFonts w:ascii="SemiramisUnicode" w:hAnsi="SemiramisUnicode" w:cs="SemiramisUnicode"/>
          <w:lang w:val="en-US"/>
        </w:rPr>
        <w:t xml:space="preserve">] </w:t>
      </w:r>
      <w:r w:rsidRPr="007C0B04">
        <w:rPr>
          <w:rFonts w:ascii="SemiramisUnicode" w:hAnsi="SemiramisUnicode" w:cs="SemiramisUnicode"/>
          <w:i/>
          <w:lang w:val="en-US"/>
        </w:rPr>
        <w:t>u</w:t>
      </w:r>
      <w:r w:rsidRPr="007C0B04">
        <w:rPr>
          <w:rFonts w:ascii="SemiramisUnicode" w:hAnsi="SemiramisUnicode" w:cs="SemiramisUnicode"/>
          <w:i/>
          <w:lang w:val="en-GB"/>
        </w:rPr>
        <w:t>š</w:t>
      </w:r>
      <w:r w:rsidRPr="007C0B04">
        <w:rPr>
          <w:rFonts w:ascii="SemiramisUnicode" w:hAnsi="SemiramisUnicode" w:cs="SemiramisUnicode"/>
          <w:i/>
          <w:lang w:val="en-US"/>
        </w:rPr>
        <w:t>ab</w:t>
      </w:r>
      <w:r w:rsidRPr="007C0B04">
        <w:rPr>
          <w:rFonts w:ascii="SemiramisUnicode" w:hAnsi="SemiramisUnicode" w:cs="SemiramisUnicode"/>
          <w:i/>
          <w:lang w:val="en-GB"/>
        </w:rPr>
        <w:t>š</w:t>
      </w:r>
      <w:r w:rsidRPr="007C0B04">
        <w:rPr>
          <w:rFonts w:ascii="SemiramisUnicode" w:hAnsi="SemiramisUnicode" w:cs="SemiramisUnicode"/>
          <w:i/>
          <w:lang w:val="en-US"/>
        </w:rPr>
        <w:t>i qa</w:t>
      </w:r>
      <w:r w:rsidRPr="007C0B04">
        <w:rPr>
          <w:rFonts w:ascii="SemiramisUnicode" w:hAnsi="SemiramisUnicode" w:cs="SemiramisUnicode"/>
          <w:lang w:val="en-US"/>
        </w:rPr>
        <w:t>[</w:t>
      </w:r>
      <w:r w:rsidRPr="007C0B04">
        <w:rPr>
          <w:rFonts w:ascii="SemiramisUnicode" w:hAnsi="SemiramisUnicode" w:cs="SemiramisUnicode"/>
          <w:i/>
          <w:lang w:val="en-US"/>
        </w:rPr>
        <w:t>bla</w:t>
      </w:r>
      <w:r w:rsidRPr="007C0B04">
        <w:rPr>
          <w:rFonts w:ascii="SemiramisUnicode" w:hAnsi="SemiramisUnicode" w:cs="SemiramisUnicode"/>
          <w:lang w:val="en-US"/>
        </w:rPr>
        <w:t>]</w:t>
      </w:r>
      <w:r w:rsidRPr="007C0B04">
        <w:rPr>
          <w:rFonts w:ascii="SemiramisUnicode" w:hAnsi="SemiramisUnicode" w:cs="SemiramisUnicode"/>
          <w:lang w:val="en-GB"/>
        </w:rPr>
        <w:t xml:space="preserve"> “</w:t>
      </w:r>
      <w:r w:rsidRPr="007C0B04">
        <w:rPr>
          <w:rFonts w:ascii="SemiramisUnicode" w:hAnsi="SemiramisUnicode" w:cs="SemiramisUnicode"/>
          <w:lang w:val="en-US"/>
        </w:rPr>
        <w:t>you (Enlil) are the counsellor of the great gods, it is at your decree that I set battle in motion”,</w:t>
      </w:r>
      <w:r w:rsidRPr="007C0B04">
        <w:rPr>
          <w:rFonts w:ascii="SemiramisUnicode" w:hAnsi="SemiramisUnicode" w:cs="SemiramisUnicode"/>
          <w:lang w:val="en-GB"/>
        </w:rPr>
        <w:t xml:space="preserve"> see Lambert</w:t>
      </w:r>
      <w:r>
        <w:rPr>
          <w:rFonts w:ascii="SemiramisUnicode" w:hAnsi="SemiramisUnicode" w:cs="SemiramisUnicode"/>
          <w:lang w:val="en-GB"/>
        </w:rPr>
        <w:t xml:space="preserve"> </w:t>
      </w:r>
      <w:r w:rsidRPr="0096446E">
        <w:rPr>
          <w:rFonts w:ascii="SemiramisUnicode" w:hAnsi="SemiramisUnicode" w:cs="Times New Roman"/>
          <w:szCs w:val="21"/>
          <w:lang w:val="en-GB"/>
        </w:rPr>
        <w:t>–</w:t>
      </w:r>
      <w:r>
        <w:rPr>
          <w:rFonts w:ascii="SemiramisUnicode" w:hAnsi="SemiramisUnicode" w:cs="SemiramisUnicode"/>
          <w:lang w:val="en-GB"/>
        </w:rPr>
        <w:t xml:space="preserve"> </w:t>
      </w:r>
      <w:r w:rsidRPr="007C0B04">
        <w:rPr>
          <w:rFonts w:ascii="SemiramisUnicode" w:hAnsi="SemiramisUnicode" w:cs="SemiramisUnicode"/>
          <w:lang w:val="en-GB"/>
        </w:rPr>
        <w:t xml:space="preserve">Millard 1969: 104), one might cautiously propose an adverb derived from </w:t>
      </w:r>
      <w:r w:rsidRPr="007C0B04">
        <w:rPr>
          <w:rFonts w:ascii="SemiramisUnicode" w:hAnsi="SemiramisUnicode" w:cs="SemiramisUnicode"/>
          <w:i/>
          <w:lang w:val="en-GB"/>
        </w:rPr>
        <w:t>têrtu</w:t>
      </w:r>
      <w:r w:rsidRPr="007C0B04">
        <w:rPr>
          <w:rFonts w:ascii="SemiramisUnicode" w:hAnsi="SemiramisUnicode" w:cs="SemiramisUnicode"/>
          <w:lang w:val="en-GB"/>
        </w:rPr>
        <w:t xml:space="preserve">. Unless a duplicate </w:t>
      </w:r>
      <w:r>
        <w:rPr>
          <w:rFonts w:ascii="SemiramisUnicode" w:hAnsi="SemiramisUnicode" w:cs="SemiramisUnicode"/>
          <w:lang w:val="en-GB"/>
        </w:rPr>
        <w:t>of</w:t>
      </w:r>
      <w:r w:rsidRPr="007C0B04">
        <w:rPr>
          <w:rFonts w:ascii="SemiramisUnicode" w:hAnsi="SemiramisUnicode" w:cs="SemiramisUnicode"/>
          <w:lang w:val="en-GB"/>
        </w:rPr>
        <w:t xml:space="preserve"> the tablet is found, it cannot be decided whether there were signs following the enigmatic </w:t>
      </w:r>
      <w:r>
        <w:rPr>
          <w:rFonts w:ascii="SemiramisUnicode" w:hAnsi="SemiramisUnicode" w:cs="SemiramisUnicode"/>
          <w:smallCaps/>
          <w:lang w:val="en-GB"/>
        </w:rPr>
        <w:t>te-ri-ur,</w:t>
      </w:r>
      <w:r w:rsidRPr="007C0B04">
        <w:rPr>
          <w:rFonts w:ascii="SemiramisUnicode" w:hAnsi="SemiramisUnicode" w:cs="SemiramisUnicode"/>
          <w:lang w:val="en-GB"/>
        </w:rPr>
        <w:t xml:space="preserve"> which could then give them a different meaning from the one proposed. Arguments in favour of </w:t>
      </w:r>
      <w:r w:rsidRPr="007C0B04">
        <w:rPr>
          <w:rFonts w:ascii="SemiramisUnicode" w:hAnsi="SemiramisUnicode" w:cs="SemiramisUnicode"/>
          <w:i/>
          <w:lang w:val="en-GB"/>
        </w:rPr>
        <w:t>t</w:t>
      </w:r>
      <w:r>
        <w:rPr>
          <w:rFonts w:ascii="SemiramisUnicode" w:hAnsi="SemiramisUnicode" w:cs="SemiramisUnicode"/>
          <w:i/>
          <w:lang w:val="en-GB"/>
        </w:rPr>
        <w:t>ê</w:t>
      </w:r>
      <w:r w:rsidRPr="007C0B04">
        <w:rPr>
          <w:rFonts w:ascii="SemiramisUnicode" w:hAnsi="SemiramisUnicode" w:cs="SemiramisUnicode"/>
          <w:i/>
          <w:lang w:val="en-GB"/>
        </w:rPr>
        <w:t>rētiš</w:t>
      </w:r>
      <w:r w:rsidRPr="007C0B04">
        <w:rPr>
          <w:rFonts w:ascii="SemiramisUnicode" w:hAnsi="SemiramisUnicode" w:cs="SemiramisUnicode"/>
          <w:lang w:val="en-GB"/>
        </w:rPr>
        <w:t xml:space="preserve"> are the fact that the scribe did not always space out the signs so that they would reach the end of the tablet, and his predilection for unusual words, cf. </w:t>
      </w:r>
      <w:r w:rsidRPr="007C0B04">
        <w:rPr>
          <w:rFonts w:ascii="SemiramisUnicode" w:hAnsi="SemiramisUnicode" w:cs="SemiramisUnicode"/>
          <w:i/>
          <w:lang w:val="en-GB"/>
        </w:rPr>
        <w:t>lubbunu</w:t>
      </w:r>
      <w:r w:rsidRPr="007C0B04">
        <w:rPr>
          <w:rFonts w:ascii="SemiramisUnicode" w:hAnsi="SemiramisUnicode" w:cs="SemiramisUnicode"/>
          <w:lang w:val="en-GB"/>
        </w:rPr>
        <w:t xml:space="preserve"> in obv. 11 and </w:t>
      </w:r>
      <w:r w:rsidRPr="007C0B04">
        <w:rPr>
          <w:rFonts w:ascii="SemiramisUnicode" w:hAnsi="SemiramisUnicode" w:cs="SemiramisUnicode"/>
          <w:i/>
          <w:lang w:val="en-GB"/>
        </w:rPr>
        <w:t>dannatu</w:t>
      </w:r>
      <w:r w:rsidRPr="007C0B04">
        <w:rPr>
          <w:rFonts w:ascii="SemiramisUnicode" w:hAnsi="SemiramisUnicode" w:cs="SemiramisUnicode"/>
          <w:lang w:val="en-GB"/>
        </w:rPr>
        <w:t xml:space="preserve"> in a so far unattested meaning in rev. 16’. Just as </w:t>
      </w:r>
      <w:r w:rsidRPr="007C0B04">
        <w:rPr>
          <w:rFonts w:ascii="SemiramisUnicode" w:hAnsi="SemiramisUnicode" w:cs="SemiramisUnicode"/>
          <w:i/>
          <w:lang w:val="en-GB"/>
        </w:rPr>
        <w:t>adi lā</w:t>
      </w:r>
      <w:r w:rsidRPr="007C0B04">
        <w:rPr>
          <w:rFonts w:ascii="SemiramisUnicode" w:hAnsi="SemiramisUnicode" w:cs="SemiramisUnicode"/>
          <w:lang w:val="en-GB"/>
        </w:rPr>
        <w:t xml:space="preserve"> stands in lieu of more common </w:t>
      </w:r>
      <w:r w:rsidRPr="007C0B04">
        <w:rPr>
          <w:rFonts w:ascii="SemiramisUnicode" w:hAnsi="SemiramisUnicode" w:cs="SemiramisUnicode"/>
          <w:i/>
          <w:lang w:val="en-GB"/>
        </w:rPr>
        <w:t>kīma</w:t>
      </w:r>
      <w:r w:rsidRPr="007C0B04">
        <w:rPr>
          <w:rFonts w:ascii="SemiramisUnicode" w:hAnsi="SemiramisUnicode" w:cs="SemiramisUnicode"/>
          <w:lang w:val="en-GB"/>
        </w:rPr>
        <w:t xml:space="preserve">, </w:t>
      </w:r>
      <w:r w:rsidRPr="007C0B04">
        <w:rPr>
          <w:rFonts w:ascii="SemiramisUnicode" w:hAnsi="SemiramisUnicode" w:cs="SemiramisUnicode"/>
          <w:i/>
          <w:lang w:val="en-GB"/>
        </w:rPr>
        <w:t>t</w:t>
      </w:r>
      <w:r>
        <w:rPr>
          <w:rFonts w:ascii="SemiramisUnicode" w:hAnsi="SemiramisUnicode" w:cs="SemiramisUnicode"/>
          <w:i/>
          <w:lang w:val="en-GB"/>
        </w:rPr>
        <w:t>ê</w:t>
      </w:r>
      <w:r w:rsidRPr="007C0B04">
        <w:rPr>
          <w:rFonts w:ascii="SemiramisUnicode" w:hAnsi="SemiramisUnicode" w:cs="SemiramisUnicode"/>
          <w:i/>
          <w:lang w:val="en-GB"/>
        </w:rPr>
        <w:t xml:space="preserve">rētiš </w:t>
      </w:r>
      <w:r w:rsidRPr="007C0B04">
        <w:rPr>
          <w:rFonts w:ascii="SemiramisUnicode" w:hAnsi="SemiramisUnicode" w:cs="SemiramisUnicode"/>
          <w:lang w:val="en-GB"/>
        </w:rPr>
        <w:t>seems to replace more usual phrases like (</w:t>
      </w:r>
      <w:r w:rsidRPr="007C0B04">
        <w:rPr>
          <w:rFonts w:ascii="SemiramisUnicode" w:hAnsi="SemiramisUnicode" w:cs="SemiramisUnicode"/>
          <w:i/>
          <w:lang w:val="en-GB"/>
        </w:rPr>
        <w:t>ana</w:t>
      </w:r>
      <w:r w:rsidRPr="007C0B04">
        <w:rPr>
          <w:rFonts w:ascii="SemiramisUnicode" w:hAnsi="SemiramisUnicode" w:cs="SemiramisUnicode"/>
          <w:lang w:val="en-GB"/>
        </w:rPr>
        <w:t>)</w:t>
      </w:r>
      <w:r w:rsidRPr="007C0B04">
        <w:rPr>
          <w:rFonts w:ascii="SemiramisUnicode" w:hAnsi="SemiramisUnicode" w:cs="SemiramisUnicode"/>
          <w:i/>
          <w:lang w:val="en-GB"/>
        </w:rPr>
        <w:t xml:space="preserve"> mala </w:t>
      </w:r>
      <w:r w:rsidRPr="007C0B04">
        <w:rPr>
          <w:rFonts w:ascii="SemiramisUnicode" w:hAnsi="SemiramisUnicode" w:cs="SemiramisUnicode"/>
          <w:lang w:val="en-GB"/>
        </w:rPr>
        <w:t>/</w:t>
      </w:r>
      <w:r w:rsidRPr="007C0B04">
        <w:rPr>
          <w:rFonts w:ascii="SemiramisUnicode" w:hAnsi="SemiramisUnicode" w:cs="SemiramisUnicode"/>
          <w:i/>
          <w:lang w:val="en-GB"/>
        </w:rPr>
        <w:t xml:space="preserve">ammala têrti </w:t>
      </w:r>
      <w:r w:rsidRPr="007C0B04">
        <w:rPr>
          <w:rFonts w:ascii="SemiramisUnicode" w:hAnsi="SemiramisUnicode" w:cs="SemiramisUnicode"/>
          <w:lang w:val="en-GB"/>
        </w:rPr>
        <w:t xml:space="preserve">, cf. CAD M/I 148 s.v. </w:t>
      </w:r>
      <w:r w:rsidRPr="007C0B04">
        <w:rPr>
          <w:rFonts w:ascii="SemiramisUnicode" w:hAnsi="SemiramisUnicode" w:cs="SemiramisUnicode"/>
          <w:i/>
          <w:lang w:val="en-GB"/>
        </w:rPr>
        <w:t>mala</w:t>
      </w:r>
      <w:r w:rsidRPr="007C0B04">
        <w:rPr>
          <w:rFonts w:ascii="SemiramisUnicode" w:hAnsi="SemiramisUnicode" w:cs="SemiramisUnicode"/>
          <w:lang w:val="en-GB"/>
        </w:rPr>
        <w:t xml:space="preserve"> a 1’b’. </w:t>
      </w:r>
    </w:p>
    <w:p w14:paraId="41A15A6F" w14:textId="77777777" w:rsidR="00670A16" w:rsidRPr="007C0B04" w:rsidRDefault="00670A16" w:rsidP="00670A16">
      <w:pPr>
        <w:tabs>
          <w:tab w:val="right" w:pos="709"/>
        </w:tabs>
        <w:spacing w:before="120"/>
        <w:ind w:left="851" w:hanging="851"/>
        <w:rPr>
          <w:rFonts w:ascii="SemiramisUnicode" w:hAnsi="SemiramisUnicode" w:cs="SemiramisUnicode"/>
          <w:lang w:val="en-US"/>
        </w:rPr>
      </w:pPr>
      <w:r>
        <w:rPr>
          <w:rFonts w:ascii="SemiramisUnicode" w:hAnsi="SemiramisUnicode" w:cs="SemiramisUnicode"/>
          <w:color w:val="C00000"/>
          <w:lang w:val="en-GB"/>
        </w:rPr>
        <w:tab/>
      </w:r>
      <w:r>
        <w:rPr>
          <w:rFonts w:ascii="SemiramisUnicode" w:hAnsi="SemiramisUnicode" w:cs="SemiramisUnicode"/>
          <w:lang w:val="en-GB"/>
        </w:rPr>
        <w:t>7</w:t>
      </w:r>
      <w:r w:rsidRPr="009C3D4D">
        <w:rPr>
          <w:rFonts w:ascii="SemiramisUnicode" w:hAnsi="SemiramisUnicode" w:cs="Times New Roman"/>
          <w:szCs w:val="21"/>
          <w:lang w:val="en-GB"/>
        </w:rPr>
        <w:t>–</w:t>
      </w:r>
      <w:r>
        <w:rPr>
          <w:rFonts w:ascii="SemiramisUnicode" w:hAnsi="SemiramisUnicode" w:cs="SemiramisUnicode"/>
          <w:lang w:val="en-GB"/>
        </w:rPr>
        <w:t>8:</w:t>
      </w:r>
      <w:r>
        <w:rPr>
          <w:rFonts w:ascii="SemiramisUnicode" w:hAnsi="SemiramisUnicode" w:cs="SemiramisUnicode"/>
          <w:lang w:val="en-GB"/>
        </w:rPr>
        <w:tab/>
      </w:r>
      <w:r w:rsidRPr="007C0B04">
        <w:rPr>
          <w:rFonts w:ascii="SemiramisUnicode" w:hAnsi="SemiramisUnicode" w:cs="SemiramisUnicode"/>
          <w:lang w:val="en-GB"/>
        </w:rPr>
        <w:t>In the parallel sections in R1 (l</w:t>
      </w:r>
      <w:r>
        <w:rPr>
          <w:rFonts w:ascii="SemiramisUnicode" w:hAnsi="SemiramisUnicode" w:cs="SemiramisUnicode"/>
          <w:lang w:val="en-GB"/>
        </w:rPr>
        <w:t>ines</w:t>
      </w:r>
      <w:r w:rsidRPr="007C0B04">
        <w:rPr>
          <w:rFonts w:ascii="SemiramisUnicode" w:hAnsi="SemiramisUnicode" w:cs="SemiramisUnicode"/>
          <w:lang w:val="en-GB"/>
        </w:rPr>
        <w:t xml:space="preserve"> 10-11) and R2 (l</w:t>
      </w:r>
      <w:r>
        <w:rPr>
          <w:rFonts w:ascii="SemiramisUnicode" w:hAnsi="SemiramisUnicode" w:cs="SemiramisUnicode"/>
          <w:lang w:val="en-GB"/>
        </w:rPr>
        <w:t>ine</w:t>
      </w:r>
      <w:r w:rsidRPr="007C0B04">
        <w:rPr>
          <w:rFonts w:ascii="SemiramisUnicode" w:hAnsi="SemiramisUnicode" w:cs="SemiramisUnicode"/>
          <w:lang w:val="en-GB"/>
        </w:rPr>
        <w:t xml:space="preserve"> 78) only </w:t>
      </w:r>
      <w:r w:rsidRPr="007C0B04">
        <w:rPr>
          <w:rFonts w:ascii="SemiramisUnicode" w:hAnsi="SemiramisUnicode" w:cs="SemiramisUnicode"/>
          <w:i/>
          <w:lang w:val="en-GB"/>
        </w:rPr>
        <w:t>mirsu</w:t>
      </w:r>
      <w:r w:rsidRPr="007C0B04">
        <w:rPr>
          <w:rFonts w:ascii="SemiramisUnicode" w:hAnsi="SemiramisUnicode" w:cs="SemiramisUnicode"/>
          <w:lang w:val="en-GB"/>
        </w:rPr>
        <w:t xml:space="preserve"> is put into the basket. While the two kinds of bread that are added in our ritual are absent from the parallel passages in R1 and R2, it is noteworthy that in R2</w:t>
      </w:r>
      <w:r>
        <w:rPr>
          <w:rFonts w:ascii="SemiramisUnicode" w:hAnsi="SemiramisUnicode" w:cs="SemiramisUnicode"/>
          <w:lang w:val="en-GB"/>
        </w:rPr>
        <w:t>:</w:t>
      </w:r>
      <w:r w:rsidRPr="007C0B04">
        <w:rPr>
          <w:rFonts w:ascii="SemiramisUnicode" w:hAnsi="SemiramisUnicode" w:cs="SemiramisUnicode"/>
          <w:lang w:val="en-GB"/>
        </w:rPr>
        <w:t xml:space="preserve"> 111 (the section in which ritual paraphernalia are cleared up) </w:t>
      </w:r>
      <w:r w:rsidRPr="007C0B04">
        <w:rPr>
          <w:rFonts w:ascii="SemiramisUnicode" w:hAnsi="SemiramisUnicode" w:cs="SemiramisUnicode"/>
          <w:i/>
          <w:lang w:val="en-GB"/>
        </w:rPr>
        <w:t>pannīgu</w:t>
      </w:r>
      <w:r>
        <w:rPr>
          <w:rFonts w:ascii="SemiramisUnicode" w:hAnsi="SemiramisUnicode" w:cs="SemiramisUnicode"/>
          <w:lang w:val="en-GB"/>
        </w:rPr>
        <w:t>-breads and ‘ear’</w:t>
      </w:r>
      <w:r w:rsidRPr="007C0B04">
        <w:rPr>
          <w:rFonts w:ascii="SemiramisUnicode" w:hAnsi="SemiramisUnicode" w:cs="SemiramisUnicode"/>
          <w:lang w:val="en-GB"/>
        </w:rPr>
        <w:t>-breads are</w:t>
      </w:r>
      <w:r>
        <w:rPr>
          <w:rFonts w:ascii="SemiramisUnicode" w:hAnsi="SemiramisUnicode" w:cs="SemiramisUnicode"/>
          <w:lang w:val="en-GB"/>
        </w:rPr>
        <w:t xml:space="preserve"> mentioned.</w:t>
      </w:r>
      <w:r w:rsidRPr="007C0B04">
        <w:rPr>
          <w:rFonts w:ascii="SemiramisUnicode" w:hAnsi="SemiramisUnicode" w:cs="SemiramisUnicode"/>
          <w:lang w:val="en-GB"/>
        </w:rPr>
        <w:t xml:space="preserve"> </w:t>
      </w:r>
      <w:r>
        <w:rPr>
          <w:rFonts w:ascii="SemiramisUnicode" w:hAnsi="SemiramisUnicode" w:cs="SemiramisUnicode"/>
          <w:lang w:val="en-GB"/>
        </w:rPr>
        <w:t>T</w:t>
      </w:r>
      <w:r w:rsidRPr="007C0B04">
        <w:rPr>
          <w:rFonts w:ascii="SemiramisUnicode" w:hAnsi="SemiramisUnicode" w:cs="SemiramisUnicode"/>
          <w:lang w:val="en-GB"/>
        </w:rPr>
        <w:t>hey must have been used in the main ritual</w:t>
      </w:r>
      <w:r>
        <w:rPr>
          <w:rFonts w:ascii="SemiramisUnicode" w:hAnsi="SemiramisUnicode" w:cs="SemiramisUnicode"/>
          <w:lang w:val="en-GB"/>
        </w:rPr>
        <w:t>,</w:t>
      </w:r>
      <w:r w:rsidRPr="007C0B04">
        <w:rPr>
          <w:rFonts w:ascii="SemiramisUnicode" w:hAnsi="SemiramisUnicode" w:cs="SemiramisUnicode"/>
          <w:lang w:val="en-GB"/>
        </w:rPr>
        <w:t xml:space="preserve"> although they </w:t>
      </w:r>
      <w:r>
        <w:rPr>
          <w:rFonts w:ascii="SemiramisUnicode" w:hAnsi="SemiramisUnicode" w:cs="SemiramisUnicode"/>
          <w:lang w:val="en-GB"/>
        </w:rPr>
        <w:t>are</w:t>
      </w:r>
      <w:r w:rsidRPr="007C0B04">
        <w:rPr>
          <w:rFonts w:ascii="SemiramisUnicode" w:hAnsi="SemiramisUnicode" w:cs="SemiramisUnicode"/>
          <w:lang w:val="en-GB"/>
        </w:rPr>
        <w:t xml:space="preserve"> not listed among the food offerings there. This shows that even the most complete rendering of the </w:t>
      </w:r>
      <w:r w:rsidRPr="007C0B04">
        <w:rPr>
          <w:rFonts w:ascii="SemiramisUnicode" w:hAnsi="SemiramisUnicode" w:cs="SemiramisUnicode"/>
          <w:i/>
          <w:lang w:val="en-GB"/>
        </w:rPr>
        <w:t>izišubbû-</w:t>
      </w:r>
      <w:r w:rsidRPr="007C0B04">
        <w:rPr>
          <w:rFonts w:ascii="SemiramisUnicode" w:hAnsi="SemiramisUnicode" w:cs="SemiramisUnicode"/>
          <w:lang w:val="en-GB"/>
        </w:rPr>
        <w:t xml:space="preserve">namburbi ritual omits things that were obvious to the </w:t>
      </w:r>
      <w:r>
        <w:rPr>
          <w:rFonts w:ascii="SemiramisUnicode" w:hAnsi="SemiramisUnicode" w:cs="SemiramisUnicode"/>
          <w:lang w:val="en-GB"/>
        </w:rPr>
        <w:t>exorcist</w:t>
      </w:r>
      <w:r w:rsidRPr="007C0B04">
        <w:rPr>
          <w:rFonts w:ascii="SemiramisUnicode" w:hAnsi="SemiramisUnicode" w:cs="SemiramisUnicode"/>
          <w:lang w:val="en-GB"/>
        </w:rPr>
        <w:t xml:space="preserve">. It should be noted that, instead of </w:t>
      </w:r>
      <w:r w:rsidRPr="007C0B04">
        <w:rPr>
          <w:rFonts w:ascii="SemiramisUnicode" w:hAnsi="SemiramisUnicode" w:cs="SemiramisUnicode"/>
          <w:i/>
          <w:lang w:val="en-GB"/>
        </w:rPr>
        <w:t>pannīgu</w:t>
      </w:r>
      <w:r w:rsidRPr="007C0B04">
        <w:rPr>
          <w:rFonts w:ascii="SemiramisUnicode" w:hAnsi="SemiramisUnicode" w:cs="SemiramisUnicode"/>
          <w:lang w:val="en-GB"/>
        </w:rPr>
        <w:t xml:space="preserve">-breads, </w:t>
      </w:r>
      <w:r>
        <w:rPr>
          <w:rFonts w:ascii="SemiramisUnicode" w:hAnsi="SemiramisUnicode" w:cs="SemiramisUnicode"/>
          <w:lang w:val="en-GB"/>
        </w:rPr>
        <w:t>the present text has</w:t>
      </w:r>
      <w:r w:rsidRPr="007C0B04">
        <w:rPr>
          <w:rFonts w:ascii="SemiramisUnicode" w:hAnsi="SemiramisUnicode" w:cs="SemiramisUnicode"/>
          <w:lang w:val="en-GB"/>
        </w:rPr>
        <w:t xml:space="preserve"> </w:t>
      </w:r>
      <w:r w:rsidRPr="007C0B04">
        <w:rPr>
          <w:rFonts w:ascii="SemiramisUnicode" w:hAnsi="SemiramisUnicode" w:cs="SemiramisUnicode"/>
          <w:i/>
          <w:lang w:val="en-GB"/>
        </w:rPr>
        <w:t>mākālû</w:t>
      </w:r>
      <w:r w:rsidRPr="007C0B04">
        <w:rPr>
          <w:rFonts w:ascii="SemiramisUnicode" w:hAnsi="SemiramisUnicode" w:cs="SemiramisUnicode"/>
          <w:lang w:val="en-GB"/>
        </w:rPr>
        <w:t xml:space="preserve">-breads, though the significance of this escapes me. </w:t>
      </w:r>
    </w:p>
    <w:p w14:paraId="66173BB9"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t>10:</w:t>
      </w:r>
      <w:r>
        <w:rPr>
          <w:rFonts w:ascii="SemiramisUnicode" w:hAnsi="SemiramisUnicode" w:cs="SemiramisUnicode"/>
          <w:lang w:val="en-GB"/>
        </w:rPr>
        <w:tab/>
      </w:r>
      <w:r w:rsidRPr="007C0B04">
        <w:rPr>
          <w:rFonts w:ascii="SemiramisUnicode" w:hAnsi="SemiramisUnicode" w:cs="SemiramisUnicode"/>
          <w:lang w:val="en-GB"/>
        </w:rPr>
        <w:t>The coloured wools are unparalleled in the texts edited by Maul, apart from the fact that a torch wrapped in red wool is used to kindle the fire in R1</w:t>
      </w:r>
      <w:r>
        <w:rPr>
          <w:rFonts w:ascii="SemiramisUnicode" w:hAnsi="SemiramisUnicode" w:cs="SemiramisUnicode"/>
          <w:lang w:val="en-GB"/>
        </w:rPr>
        <w:t xml:space="preserve">: </w:t>
      </w:r>
      <w:r w:rsidRPr="007C0B04">
        <w:rPr>
          <w:rFonts w:ascii="SemiramisUnicode" w:hAnsi="SemiramisUnicode" w:cs="SemiramisUnicode"/>
          <w:lang w:val="en-GB"/>
        </w:rPr>
        <w:t>7</w:t>
      </w:r>
      <w:r>
        <w:rPr>
          <w:rFonts w:ascii="SemiramisUnicode" w:hAnsi="SemiramisUnicode" w:cs="SemiramisUnicode"/>
          <w:lang w:val="en-GB"/>
        </w:rPr>
        <w:t xml:space="preserve"> (not </w:t>
      </w:r>
      <w:r w:rsidRPr="007C0B04">
        <w:rPr>
          <w:rFonts w:ascii="SemiramisUnicode" w:hAnsi="SemiramisUnicode" w:cs="SemiramisUnicode"/>
          <w:lang w:val="en-GB"/>
        </w:rPr>
        <w:t>mention</w:t>
      </w:r>
      <w:r>
        <w:rPr>
          <w:rFonts w:ascii="SemiramisUnicode" w:hAnsi="SemiramisUnicode" w:cs="SemiramisUnicode"/>
          <w:lang w:val="en-GB"/>
        </w:rPr>
        <w:t xml:space="preserve">ed </w:t>
      </w:r>
      <w:r w:rsidRPr="007C0B04">
        <w:rPr>
          <w:rFonts w:ascii="SemiramisUnicode" w:hAnsi="SemiramisUnicode" w:cs="SemiramisUnicode"/>
          <w:lang w:val="en-GB"/>
        </w:rPr>
        <w:t>in our text</w:t>
      </w:r>
      <w:r>
        <w:rPr>
          <w:rFonts w:ascii="SemiramisUnicode" w:hAnsi="SemiramisUnicode" w:cs="SemiramisUnicode"/>
          <w:lang w:val="en-GB"/>
        </w:rPr>
        <w:t>)</w:t>
      </w:r>
      <w:r w:rsidRPr="007C0B04">
        <w:rPr>
          <w:rFonts w:ascii="SemiramisUnicode" w:hAnsi="SemiramisUnicode" w:cs="SemiramisUnicode"/>
          <w:lang w:val="en-GB"/>
        </w:rPr>
        <w:t xml:space="preserve">. Comparison </w:t>
      </w:r>
      <w:r>
        <w:rPr>
          <w:rFonts w:ascii="SemiramisUnicode" w:hAnsi="SemiramisUnicode" w:cs="SemiramisUnicode"/>
          <w:lang w:val="en-GB"/>
        </w:rPr>
        <w:t>with</w:t>
      </w:r>
      <w:r w:rsidRPr="007C0B04">
        <w:rPr>
          <w:rFonts w:ascii="SemiramisUnicode" w:hAnsi="SemiramisUnicode" w:cs="SemiramisUnicode"/>
          <w:lang w:val="en-GB"/>
        </w:rPr>
        <w:t xml:space="preserve"> line 3</w:t>
      </w:r>
      <w:r>
        <w:rPr>
          <w:rFonts w:ascii="SemiramisUnicode" w:hAnsi="SemiramisUnicode" w:cs="SemiramisUnicode"/>
          <w:lang w:val="en-GB"/>
        </w:rPr>
        <w:t xml:space="preserve"> </w:t>
      </w:r>
      <w:r w:rsidRPr="007C0B04">
        <w:rPr>
          <w:rFonts w:ascii="SemiramisUnicode" w:hAnsi="SemiramisUnicode" w:cs="SemiramisUnicode"/>
          <w:lang w:val="en-GB"/>
        </w:rPr>
        <w:t xml:space="preserve">suggests </w:t>
      </w:r>
      <w:r>
        <w:rPr>
          <w:rFonts w:ascii="SemiramisUnicode" w:hAnsi="SemiramisUnicode" w:cs="SemiramisUnicode"/>
          <w:lang w:val="en-GB"/>
        </w:rPr>
        <w:t>that the</w:t>
      </w:r>
      <w:r w:rsidRPr="007C0B04">
        <w:rPr>
          <w:rFonts w:ascii="SemiramisUnicode" w:hAnsi="SemiramisUnicode" w:cs="SemiramisUnicode"/>
          <w:lang w:val="en-GB"/>
        </w:rPr>
        <w:t xml:space="preserve"> threads of wool were used to demarcate certain areas of the ritual arrangement and to protect offerings from contamination. The preposition </w:t>
      </w:r>
      <w:r w:rsidRPr="007C0B04">
        <w:rPr>
          <w:rFonts w:ascii="SemiramisUnicode" w:hAnsi="SemiramisUnicode" w:cs="SemiramisUnicode"/>
          <w:i/>
          <w:lang w:val="en-GB"/>
        </w:rPr>
        <w:t>ana</w:t>
      </w:r>
      <w:r w:rsidRPr="007C0B04">
        <w:rPr>
          <w:rFonts w:ascii="SemiramisUnicode" w:hAnsi="SemiramisUnicode" w:cs="SemiramisUnicode"/>
          <w:lang w:val="en-GB"/>
        </w:rPr>
        <w:t xml:space="preserve"> is not very explicit, so one might well imagine that these different threads of wool were used to encircle the portable altars. For a similar usage of yarn, cf. </w:t>
      </w:r>
      <w:r w:rsidRPr="00795F21">
        <w:rPr>
          <w:rFonts w:ascii="SemiramisUnicode" w:hAnsi="SemiramisUnicode" w:cs="SemiramisUnicode"/>
          <w:i/>
          <w:lang w:val="en-GB"/>
        </w:rPr>
        <w:t>Maqlû</w:t>
      </w:r>
      <w:r w:rsidRPr="007C0B04">
        <w:rPr>
          <w:rFonts w:ascii="SemiramisUnicode" w:hAnsi="SemiramisUnicode" w:cs="SemiramisUnicode"/>
          <w:lang w:val="en-GB"/>
        </w:rPr>
        <w:t xml:space="preserve"> ritual tablet VI 117’ </w:t>
      </w:r>
      <w:r w:rsidRPr="007C0B04">
        <w:rPr>
          <w:rFonts w:ascii="SemiramisUnicode" w:hAnsi="SemiramisUnicode" w:cs="SemiramisUnicode"/>
          <w:i/>
          <w:lang w:val="en-GB"/>
        </w:rPr>
        <w:t>ulinna erša talammi</w:t>
      </w:r>
      <w:r w:rsidRPr="007C0B04">
        <w:rPr>
          <w:rFonts w:ascii="SemiramisUnicode" w:hAnsi="SemiramisUnicode" w:cs="SemiramisUnicode"/>
          <w:lang w:val="en-GB"/>
        </w:rPr>
        <w:t xml:space="preserve"> “you encircle the bed with yarn” (cf. also </w:t>
      </w:r>
      <w:r w:rsidRPr="00795F21">
        <w:rPr>
          <w:rFonts w:ascii="SemiramisUnicode" w:hAnsi="SemiramisUnicode" w:cs="SemiramisUnicode"/>
          <w:i/>
          <w:lang w:val="en-GB"/>
        </w:rPr>
        <w:t>Maqlû</w:t>
      </w:r>
      <w:r w:rsidRPr="007C0B04">
        <w:rPr>
          <w:rFonts w:ascii="SemiramisUnicode" w:hAnsi="SemiramisUnicode" w:cs="SemiramisUnicode"/>
          <w:lang w:val="en-GB"/>
        </w:rPr>
        <w:t xml:space="preserve"> VI 131’’ for the corresponding incantation; courtesy D. Schwemer), and also the attestations cited in CAD U/W 73 s.v. </w:t>
      </w:r>
      <w:r w:rsidRPr="007C0B04">
        <w:rPr>
          <w:rFonts w:ascii="SemiramisUnicode" w:hAnsi="SemiramisUnicode" w:cs="SemiramisUnicode"/>
          <w:i/>
          <w:lang w:val="en-GB"/>
        </w:rPr>
        <w:t>ulinnu</w:t>
      </w:r>
      <w:r w:rsidRPr="007C0B04">
        <w:rPr>
          <w:rFonts w:ascii="SemiramisUnicode" w:hAnsi="SemiramisUnicode" w:cs="SemiramisUnicode"/>
          <w:lang w:val="en-GB"/>
        </w:rPr>
        <w:t xml:space="preserve">. </w:t>
      </w:r>
    </w:p>
    <w:p w14:paraId="245B1B86"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i/>
          <w:lang w:val="en-GB"/>
        </w:rPr>
        <w:tab/>
      </w:r>
      <w:r>
        <w:rPr>
          <w:rFonts w:ascii="SemiramisUnicode" w:hAnsi="SemiramisUnicode" w:cs="SemiramisUnicode"/>
          <w:i/>
          <w:lang w:val="en-GB"/>
        </w:rPr>
        <w:tab/>
      </w:r>
      <w:r>
        <w:rPr>
          <w:rFonts w:ascii="SemiramisUnicode" w:hAnsi="SemiramisUnicode" w:cs="SemiramisUnicode"/>
          <w:lang w:val="en-GB"/>
        </w:rPr>
        <w:t xml:space="preserve">The presence of </w:t>
      </w:r>
      <w:r w:rsidRPr="007C0B04">
        <w:rPr>
          <w:rFonts w:ascii="SemiramisUnicode" w:hAnsi="SemiramisUnicode" w:cs="SemiramisUnicode"/>
          <w:i/>
          <w:lang w:val="en-GB"/>
        </w:rPr>
        <w:t>zēru</w:t>
      </w:r>
      <w:r w:rsidRPr="007C0B04">
        <w:rPr>
          <w:rFonts w:ascii="SemiramisUnicode" w:hAnsi="SemiramisUnicode" w:cs="SemiramisUnicode"/>
          <w:lang w:val="en-GB"/>
        </w:rPr>
        <w:t xml:space="preserve"> seems to be a corruption, probably due to the mention of it in the next line, since this line otherwise is solely concerned with wool. Moreover, if my interpretation of the purpose of the wool is correct, it is </w:t>
      </w:r>
      <w:r>
        <w:rPr>
          <w:rFonts w:ascii="SemiramisUnicode" w:hAnsi="SemiramisUnicode" w:cs="SemiramisUnicode"/>
          <w:lang w:val="en-GB"/>
        </w:rPr>
        <w:t>difficult to understand</w:t>
      </w:r>
      <w:r w:rsidRPr="007C0B04">
        <w:rPr>
          <w:rFonts w:ascii="SemiramisUnicode" w:hAnsi="SemiramisUnicode" w:cs="SemiramisUnicode"/>
          <w:lang w:val="en-GB"/>
        </w:rPr>
        <w:t xml:space="preserve"> how seeds </w:t>
      </w:r>
      <w:r>
        <w:rPr>
          <w:rFonts w:ascii="SemiramisUnicode" w:hAnsi="SemiramisUnicode" w:cs="SemiramisUnicode"/>
          <w:lang w:val="en-GB"/>
        </w:rPr>
        <w:t>w</w:t>
      </w:r>
      <w:r w:rsidRPr="007C0B04">
        <w:rPr>
          <w:rFonts w:ascii="SemiramisUnicode" w:hAnsi="SemiramisUnicode" w:cs="SemiramisUnicode"/>
          <w:lang w:val="en-GB"/>
        </w:rPr>
        <w:t xml:space="preserve">ould have helped to protect the offering; it makes </w:t>
      </w:r>
      <w:r>
        <w:rPr>
          <w:rFonts w:ascii="SemiramisUnicode" w:hAnsi="SemiramisUnicode" w:cs="SemiramisUnicode"/>
          <w:lang w:val="en-GB"/>
        </w:rPr>
        <w:t>better</w:t>
      </w:r>
      <w:r w:rsidRPr="007C0B04">
        <w:rPr>
          <w:rFonts w:ascii="SemiramisUnicode" w:hAnsi="SemiramisUnicode" w:cs="SemiramisUnicode"/>
          <w:lang w:val="en-GB"/>
        </w:rPr>
        <w:t xml:space="preserve"> sense to burn them as incense. </w:t>
      </w:r>
    </w:p>
    <w:p w14:paraId="563BAC0F" w14:textId="77777777" w:rsidR="00670A16" w:rsidRPr="007C0B04" w:rsidRDefault="00670A16" w:rsidP="00670A16">
      <w:pPr>
        <w:tabs>
          <w:tab w:val="right" w:pos="709"/>
        </w:tabs>
        <w:spacing w:before="120"/>
        <w:ind w:left="851" w:hanging="851"/>
        <w:rPr>
          <w:rFonts w:ascii="SemiramisUnicode" w:hAnsi="SemiramisUnicode" w:cs="SemiramisUnicode"/>
          <w:i/>
          <w:iCs/>
          <w:lang w:val="en-GB"/>
        </w:rPr>
      </w:pPr>
      <w:r>
        <w:rPr>
          <w:rFonts w:ascii="SemiramisUnicode" w:hAnsi="SemiramisUnicode" w:cs="SemiramisUnicode"/>
          <w:lang w:val="en-GB"/>
        </w:rPr>
        <w:tab/>
      </w:r>
      <w:r>
        <w:rPr>
          <w:rFonts w:ascii="SemiramisUnicode" w:hAnsi="SemiramisUnicode" w:cs="SemiramisUnicode"/>
          <w:lang w:val="en-GB"/>
        </w:rPr>
        <w:tab/>
      </w:r>
      <w:r w:rsidRPr="007C0B04">
        <w:rPr>
          <w:rFonts w:ascii="SemiramisUnicode" w:hAnsi="SemiramisUnicode" w:cs="SemiramisUnicode"/>
          <w:lang w:val="en-GB"/>
        </w:rPr>
        <w:t xml:space="preserve">The insertion of </w:t>
      </w:r>
      <w:r w:rsidRPr="007C0B04">
        <w:rPr>
          <w:rFonts w:ascii="SemiramisUnicode" w:hAnsi="SemiramisUnicode" w:cs="SemiramisUnicode"/>
          <w:i/>
          <w:lang w:val="en-GB"/>
        </w:rPr>
        <w:t>lubbuni</w:t>
      </w:r>
      <w:r w:rsidRPr="007C0B04">
        <w:rPr>
          <w:rFonts w:ascii="SemiramisUnicode" w:hAnsi="SemiramisUnicode" w:cs="SemiramisUnicode"/>
          <w:lang w:val="en-GB"/>
        </w:rPr>
        <w:t xml:space="preserve"> or </w:t>
      </w:r>
      <w:r w:rsidRPr="007C0B04">
        <w:rPr>
          <w:rFonts w:ascii="SemiramisUnicode" w:hAnsi="SemiramisUnicode" w:cs="SemiramisUnicode"/>
          <w:i/>
          <w:lang w:val="en-GB"/>
        </w:rPr>
        <w:t>lubbunī</w:t>
      </w:r>
      <w:r w:rsidRPr="007C0B04">
        <w:rPr>
          <w:rFonts w:ascii="SemiramisUnicode" w:hAnsi="SemiramisUnicode" w:cs="SemiramisUnicode"/>
          <w:lang w:val="en-GB"/>
        </w:rPr>
        <w:t>, either as</w:t>
      </w:r>
      <w:r>
        <w:rPr>
          <w:rFonts w:ascii="SemiramisUnicode" w:hAnsi="SemiramisUnicode" w:cs="SemiramisUnicode"/>
          <w:lang w:val="en-GB"/>
        </w:rPr>
        <w:t xml:space="preserve"> apposition to, or as rectum of,</w:t>
      </w:r>
      <w:r w:rsidRPr="007C0B04">
        <w:rPr>
          <w:rFonts w:ascii="SemiramisUnicode" w:hAnsi="SemiramisUnicode" w:cs="SemiramisUnicode"/>
          <w:lang w:val="en-GB"/>
        </w:rPr>
        <w:t xml:space="preserve"> </w:t>
      </w:r>
      <w:r w:rsidRPr="007C0B04">
        <w:rPr>
          <w:rFonts w:ascii="SemiramisUnicode" w:hAnsi="SemiramisUnicode" w:cs="SemiramisUnicode"/>
          <w:i/>
          <w:lang w:val="en-GB"/>
        </w:rPr>
        <w:t>kinūnāti</w:t>
      </w:r>
      <w:r w:rsidRPr="007C0B04">
        <w:rPr>
          <w:rFonts w:ascii="SemiramisUnicode" w:hAnsi="SemiramisUnicode" w:cs="SemiramisUnicode"/>
          <w:lang w:val="en-GB"/>
        </w:rPr>
        <w:t xml:space="preserve">, can be explained as Aramaic influence. CAD L 231 lists only one NB attestation of </w:t>
      </w:r>
      <w:r w:rsidRPr="007C0B04">
        <w:rPr>
          <w:rFonts w:ascii="SemiramisUnicode" w:hAnsi="SemiramisUnicode" w:cs="SemiramisUnicode"/>
          <w:i/>
          <w:lang w:val="en-GB"/>
        </w:rPr>
        <w:t>lubbunu</w:t>
      </w:r>
      <w:r w:rsidRPr="007C0B04">
        <w:rPr>
          <w:rFonts w:ascii="SemiramisUnicode" w:hAnsi="SemiramisUnicode" w:cs="SemiramisUnicode"/>
          <w:lang w:val="en-GB"/>
        </w:rPr>
        <w:t xml:space="preserve"> and refers to </w:t>
      </w:r>
      <w:r w:rsidRPr="007C0B04">
        <w:rPr>
          <w:rFonts w:ascii="SemiramisUnicode" w:hAnsi="SemiramisUnicode" w:cs="SemiramisUnicode"/>
          <w:i/>
          <w:lang w:val="en-GB"/>
        </w:rPr>
        <w:t>labānatu</w:t>
      </w:r>
      <w:r w:rsidRPr="007C0B04">
        <w:rPr>
          <w:rFonts w:ascii="SemiramisUnicode" w:hAnsi="SemiramisUnicode" w:cs="SemiramisUnicode"/>
          <w:lang w:val="en-GB"/>
        </w:rPr>
        <w:t xml:space="preserve"> (CAD L 8), which is a poorly attested </w:t>
      </w:r>
      <w:r>
        <w:rPr>
          <w:rFonts w:ascii="SemiramisUnicode" w:hAnsi="SemiramisUnicode" w:cs="SemiramisUnicode"/>
          <w:lang w:val="en-GB"/>
        </w:rPr>
        <w:t xml:space="preserve">first-millennium </w:t>
      </w:r>
      <w:r w:rsidRPr="007C0B04">
        <w:rPr>
          <w:rFonts w:ascii="SemiramisUnicode" w:hAnsi="SemiramisUnicode" w:cs="SemiramisUnicode"/>
          <w:lang w:val="en-GB"/>
        </w:rPr>
        <w:t xml:space="preserve">West Semitic loanword related to Hebrew </w:t>
      </w:r>
      <w:r w:rsidRPr="007C0B04">
        <w:rPr>
          <w:rFonts w:ascii="SemiramisUnicode" w:hAnsi="SemiramisUnicode" w:cs="SemiramisUnicode"/>
          <w:i/>
          <w:lang w:val="en-GB"/>
        </w:rPr>
        <w:t>l</w:t>
      </w:r>
      <w:r w:rsidRPr="007C0B04">
        <w:rPr>
          <w:rFonts w:ascii="SemiramisUnicode" w:hAnsi="SemiramisUnicode" w:cs="SemiramisUnicode"/>
          <w:i/>
          <w:vertAlign w:val="superscript"/>
          <w:lang w:val="en-GB"/>
        </w:rPr>
        <w:t>e</w:t>
      </w:r>
      <w:r w:rsidRPr="007C0B04">
        <w:rPr>
          <w:rFonts w:ascii="SemiramisUnicode" w:hAnsi="SemiramisUnicode" w:cs="SemiramisUnicode"/>
          <w:i/>
          <w:lang w:val="en-GB"/>
        </w:rPr>
        <w:t>bōnāh</w:t>
      </w:r>
      <w:r w:rsidRPr="007C0B04">
        <w:rPr>
          <w:rFonts w:ascii="SemiramisUnicode" w:hAnsi="SemiramisUnicode" w:cs="SemiramisUnicode"/>
          <w:lang w:val="en-GB"/>
        </w:rPr>
        <w:t xml:space="preserve">. The word </w:t>
      </w:r>
      <w:r>
        <w:rPr>
          <w:rFonts w:ascii="SemiramisUnicode" w:hAnsi="SemiramisUnicode" w:cs="SemiramisUnicode"/>
          <w:lang w:val="en-GB"/>
        </w:rPr>
        <w:t>also</w:t>
      </w:r>
      <w:r w:rsidRPr="007C0B04">
        <w:rPr>
          <w:rFonts w:ascii="SemiramisUnicode" w:hAnsi="SemiramisUnicode" w:cs="SemiramisUnicode"/>
          <w:lang w:val="en-GB"/>
        </w:rPr>
        <w:t xml:space="preserve"> seems to have travelled west, where </w:t>
      </w:r>
      <w:r w:rsidRPr="007C0B04">
        <w:rPr>
          <w:rFonts w:ascii="SemiramisUnicode" w:hAnsi="SemiramisUnicode" w:cs="SemiramisUnicode"/>
          <w:i/>
          <w:iCs/>
          <w:lang w:val="en-GB"/>
        </w:rPr>
        <w:t xml:space="preserve">líbanos </w:t>
      </w:r>
      <w:r w:rsidRPr="007C0B04">
        <w:rPr>
          <w:rFonts w:ascii="SemiramisUnicode" w:hAnsi="SemiramisUnicode" w:cs="SemiramisUnicode"/>
          <w:iCs/>
          <w:lang w:val="en-GB"/>
        </w:rPr>
        <w:t>(“frankincense-tree”) and</w:t>
      </w:r>
      <w:r w:rsidRPr="007C0B04">
        <w:rPr>
          <w:rFonts w:ascii="SemiramisUnicode" w:hAnsi="SemiramisUnicode" w:cs="SemiramisUnicode"/>
          <w:i/>
          <w:iCs/>
          <w:lang w:val="en-GB"/>
        </w:rPr>
        <w:t xml:space="preserve"> libanōtós</w:t>
      </w:r>
      <w:r w:rsidRPr="007C0B04">
        <w:rPr>
          <w:rFonts w:ascii="SemiramisUnicode" w:hAnsi="SemiramisUnicode" w:cs="SemiramisUnicode"/>
          <w:iCs/>
          <w:lang w:val="en-GB"/>
        </w:rPr>
        <w:t xml:space="preserve"> (“frankincense”, “censer”)</w:t>
      </w:r>
      <w:r w:rsidRPr="007C0B04">
        <w:rPr>
          <w:rFonts w:ascii="SemiramisUnicode" w:hAnsi="SemiramisUnicode" w:cs="SemiramisUnicode"/>
          <w:lang w:val="en-GB"/>
        </w:rPr>
        <w:t xml:space="preserve"> became two distinct loanwords in Greek. </w:t>
      </w:r>
    </w:p>
    <w:p w14:paraId="4A44A71F"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t>13:</w:t>
      </w:r>
      <w:r>
        <w:rPr>
          <w:rFonts w:ascii="SemiramisUnicode" w:hAnsi="SemiramisUnicode" w:cs="SemiramisUnicode"/>
          <w:lang w:val="en-GB"/>
        </w:rPr>
        <w:tab/>
      </w:r>
      <w:r w:rsidRPr="007C0B04">
        <w:rPr>
          <w:rFonts w:ascii="SemiramisUnicode" w:hAnsi="SemiramisUnicode" w:cs="SemiramisUnicode"/>
          <w:lang w:val="en-GB"/>
        </w:rPr>
        <w:t>While R2</w:t>
      </w:r>
      <w:r>
        <w:rPr>
          <w:rFonts w:ascii="SemiramisUnicode" w:hAnsi="SemiramisUnicode" w:cs="SemiramisUnicode"/>
          <w:lang w:val="en-GB"/>
        </w:rPr>
        <w:t>:</w:t>
      </w:r>
      <w:r w:rsidRPr="007C0B04">
        <w:rPr>
          <w:rFonts w:ascii="SemiramisUnicode" w:hAnsi="SemiramisUnicode" w:cs="SemiramisUnicode"/>
          <w:lang w:val="en-GB"/>
        </w:rPr>
        <w:t xml:space="preserve"> 85 simply reads </w:t>
      </w:r>
      <w:r w:rsidRPr="007C0B04">
        <w:rPr>
          <w:rFonts w:ascii="SemiramisUnicode" w:hAnsi="SemiramisUnicode" w:cs="SemiramisUnicode"/>
          <w:i/>
          <w:lang w:val="en-GB"/>
        </w:rPr>
        <w:t>ina libbīšunu qanâ ṭāba turatt</w:t>
      </w:r>
      <w:r>
        <w:rPr>
          <w:rFonts w:ascii="SemiramisUnicode" w:hAnsi="SemiramisUnicode" w:cs="SemiramisUnicode"/>
          <w:i/>
          <w:lang w:val="en-GB"/>
        </w:rPr>
        <w:t>a</w:t>
      </w:r>
      <w:r w:rsidRPr="007C0B04">
        <w:rPr>
          <w:rFonts w:ascii="SemiramisUnicode" w:hAnsi="SemiramisUnicode" w:cs="SemiramisUnicode"/>
          <w:lang w:val="en-GB"/>
        </w:rPr>
        <w:t>, Bu 89-4-26, 357</w:t>
      </w:r>
      <w:r>
        <w:rPr>
          <w:rFonts w:ascii="SemiramisUnicode" w:hAnsi="SemiramisUnicode" w:cs="SemiramisUnicode"/>
          <w:lang w:val="en-GB"/>
        </w:rPr>
        <w:t>:</w:t>
      </w:r>
      <w:r w:rsidRPr="007C0B04">
        <w:rPr>
          <w:rFonts w:ascii="SemiramisUnicode" w:hAnsi="SemiramisUnicode" w:cs="SemiramisUnicode"/>
          <w:lang w:val="en-GB"/>
        </w:rPr>
        <w:t xml:space="preserve"> 6, like the present text, explicitly mentions straws. Compare Maul 1994: 121 who remarks that, contrary to most offering descriptions, no ready brewed beer (</w:t>
      </w:r>
      <w:r w:rsidRPr="007C0B04">
        <w:rPr>
          <w:rFonts w:ascii="SemiramisUnicode" w:hAnsi="SemiramisUnicode" w:cs="SemiramisUnicode"/>
          <w:i/>
          <w:lang w:val="en-GB"/>
        </w:rPr>
        <w:t>šikaru</w:t>
      </w:r>
      <w:r w:rsidRPr="007C0B04">
        <w:rPr>
          <w:rFonts w:ascii="SemiramisUnicode" w:hAnsi="SemiramisUnicode" w:cs="SemiramisUnicode"/>
          <w:lang w:val="en-GB"/>
        </w:rPr>
        <w:t>) is used but that the beer was brewed “on site”: The exorcist infused beer wort (</w:t>
      </w:r>
      <w:r w:rsidRPr="007C0B04">
        <w:rPr>
          <w:rFonts w:ascii="SemiramisUnicode" w:hAnsi="SemiramisUnicode" w:cs="SemiramisUnicode"/>
          <w:i/>
          <w:lang w:val="en-GB"/>
        </w:rPr>
        <w:t>billatu</w:t>
      </w:r>
      <w:r w:rsidRPr="007C0B04">
        <w:rPr>
          <w:rFonts w:ascii="SemiramisUnicode" w:hAnsi="SemiramisUnicode" w:cs="SemiramisUnicode"/>
          <w:lang w:val="en-GB"/>
        </w:rPr>
        <w:t xml:space="preserve">) with water (see Röllig 1970: 27). The straws were necessary to drink the beer without getting the remaining sediments into the mouth. Why it was important not to use ordinary beer is </w:t>
      </w:r>
      <w:r>
        <w:rPr>
          <w:rFonts w:ascii="SemiramisUnicode" w:hAnsi="SemiramisUnicode" w:cs="SemiramisUnicode"/>
          <w:lang w:val="en-GB"/>
        </w:rPr>
        <w:t>unclear;</w:t>
      </w:r>
      <w:r w:rsidRPr="007C0B04">
        <w:rPr>
          <w:rFonts w:ascii="SemiramisUnicode" w:hAnsi="SemiramisUnicode" w:cs="SemiramisUnicode"/>
          <w:lang w:val="en-GB"/>
        </w:rPr>
        <w:t xml:space="preserve"> perhaps it is related to the fact that the house gods (and probably the human inhabitants too) had to leave the house and retreat to the reed hutas if on a journey.</w:t>
      </w:r>
    </w:p>
    <w:p w14:paraId="46CC2AC6"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t>14</w:t>
      </w:r>
      <w:r w:rsidRPr="00746A63">
        <w:rPr>
          <w:rFonts w:ascii="SemiramisUnicode" w:hAnsi="SemiramisUnicode" w:cs="Times New Roman"/>
          <w:szCs w:val="21"/>
          <w:lang w:val="en-GB"/>
        </w:rPr>
        <w:t>–</w:t>
      </w:r>
      <w:r>
        <w:rPr>
          <w:rFonts w:ascii="SemiramisUnicode" w:hAnsi="SemiramisUnicode" w:cs="SemiramisUnicode"/>
          <w:lang w:val="en-GB"/>
        </w:rPr>
        <w:t>15</w:t>
      </w:r>
      <w:r>
        <w:rPr>
          <w:rFonts w:ascii="SemiramisUnicode" w:hAnsi="SemiramisUnicode" w:cs="SemiramisUnicode"/>
          <w:lang w:val="en-GB"/>
        </w:rPr>
        <w:tab/>
      </w:r>
      <w:r w:rsidRPr="007C0B04">
        <w:rPr>
          <w:rFonts w:ascii="SemiramisUnicode" w:hAnsi="SemiramisUnicode" w:cs="SemiramisUnicode"/>
          <w:lang w:val="en-GB"/>
        </w:rPr>
        <w:t>According to R2</w:t>
      </w:r>
      <w:r>
        <w:rPr>
          <w:rFonts w:ascii="SemiramisUnicode" w:hAnsi="SemiramisUnicode" w:cs="SemiramisUnicode"/>
          <w:lang w:val="en-GB"/>
        </w:rPr>
        <w:t>:</w:t>
      </w:r>
      <w:r w:rsidRPr="007C0B04">
        <w:rPr>
          <w:rFonts w:ascii="SemiramisUnicode" w:hAnsi="SemiramisUnicode" w:cs="SemiramisUnicode"/>
          <w:lang w:val="en-GB"/>
        </w:rPr>
        <w:t xml:space="preserve"> 84 (</w:t>
      </w:r>
      <w:r w:rsidRPr="007C0B04">
        <w:rPr>
          <w:rFonts w:ascii="SemiramisUnicode" w:hAnsi="SemiramisUnicode" w:cs="SemiramisUnicode"/>
          <w:i/>
          <w:lang w:val="en-GB"/>
        </w:rPr>
        <w:t>sebet</w:t>
      </w:r>
      <w:r w:rsidRPr="007C0B04">
        <w:rPr>
          <w:rFonts w:ascii="SemiramisUnicode" w:hAnsi="SemiramisUnicode" w:cs="SemiramisUnicode"/>
          <w:lang w:val="en-GB"/>
        </w:rPr>
        <w:t xml:space="preserve"> </w:t>
      </w:r>
      <w:r w:rsidRPr="007C0B04">
        <w:rPr>
          <w:rFonts w:ascii="SemiramisUnicode" w:hAnsi="SemiramisUnicode" w:cs="SemiramisUnicode"/>
          <w:i/>
          <w:lang w:val="en-GB"/>
        </w:rPr>
        <w:t>adagurrī</w:t>
      </w:r>
      <w:r w:rsidRPr="007C0B04">
        <w:rPr>
          <w:rFonts w:ascii="SemiramisUnicode" w:hAnsi="SemiramisUnicode" w:cs="SemiramisUnicode"/>
          <w:lang w:val="en-GB"/>
        </w:rPr>
        <w:t xml:space="preserve"> </w:t>
      </w:r>
      <w:r w:rsidRPr="007C0B04">
        <w:rPr>
          <w:rFonts w:ascii="SemiramisUnicode" w:hAnsi="SemiramisUnicode" w:cs="SemiramisUnicode"/>
          <w:i/>
          <w:lang w:val="en-GB"/>
        </w:rPr>
        <w:t>ēma</w:t>
      </w:r>
      <w:r w:rsidRPr="007C0B04">
        <w:rPr>
          <w:rFonts w:ascii="SemiramisUnicode" w:hAnsi="SemiramisUnicode" w:cs="SemiramisUnicode"/>
          <w:lang w:val="en-GB"/>
        </w:rPr>
        <w:t xml:space="preserve"> </w:t>
      </w:r>
      <w:r w:rsidRPr="007C0B04">
        <w:rPr>
          <w:rFonts w:ascii="SemiramisUnicode" w:hAnsi="SemiramisUnicode" w:cs="SemiramisUnicode"/>
          <w:i/>
          <w:lang w:val="en-GB"/>
        </w:rPr>
        <w:t>kinūnāti tuzaqqipu</w:t>
      </w:r>
      <w:r w:rsidRPr="007C0B04">
        <w:rPr>
          <w:rFonts w:ascii="SemiramisUnicode" w:hAnsi="SemiramisUnicode" w:cs="SemiramisUnicode"/>
          <w:lang w:val="en-GB"/>
        </w:rPr>
        <w:t>) and</w:t>
      </w:r>
      <w:r>
        <w:rPr>
          <w:rFonts w:ascii="SemiramisUnicode" w:hAnsi="SemiramisUnicode" w:cs="SemiramisUnicode"/>
          <w:lang w:val="en-GB"/>
        </w:rPr>
        <w:t xml:space="preserve"> Bu 89-4-26, 357: 7</w:t>
      </w:r>
      <w:r w:rsidRPr="00775CF4">
        <w:rPr>
          <w:rFonts w:ascii="SemiramisUnicode" w:hAnsi="SemiramisUnicode" w:cs="Times New Roman"/>
          <w:szCs w:val="21"/>
          <w:lang w:val="en-GB"/>
        </w:rPr>
        <w:t>–</w:t>
      </w:r>
      <w:r w:rsidRPr="007C0B04">
        <w:rPr>
          <w:rFonts w:ascii="SemiramisUnicode" w:hAnsi="SemiramisUnicode" w:cs="SemiramisUnicode"/>
          <w:lang w:val="en-GB"/>
        </w:rPr>
        <w:t>8 ([</w:t>
      </w:r>
      <w:r w:rsidRPr="007C0B04">
        <w:rPr>
          <w:rFonts w:ascii="SemiramisUnicode" w:hAnsi="SemiramisUnicode" w:cs="SemiramisUnicode"/>
          <w:i/>
          <w:lang w:val="en-GB"/>
        </w:rPr>
        <w:t>ēm</w:t>
      </w:r>
      <w:r w:rsidRPr="007C0B04">
        <w:rPr>
          <w:rFonts w:ascii="SemiramisUnicode" w:hAnsi="SemiramisUnicode" w:cs="SemiramisUnicode"/>
          <w:lang w:val="en-GB"/>
        </w:rPr>
        <w:t>]</w:t>
      </w:r>
      <w:r w:rsidRPr="007C0B04">
        <w:rPr>
          <w:rFonts w:ascii="SemiramisUnicode" w:hAnsi="SemiramisUnicode" w:cs="SemiramisUnicode"/>
          <w:i/>
          <w:lang w:val="en-GB"/>
        </w:rPr>
        <w:t>a</w:t>
      </w:r>
      <w:r w:rsidRPr="007C0B04">
        <w:rPr>
          <w:rFonts w:ascii="SemiramisUnicode" w:hAnsi="SemiramisUnicode" w:cs="SemiramisUnicode"/>
          <w:lang w:val="en-GB"/>
        </w:rPr>
        <w:t xml:space="preserve"> </w:t>
      </w:r>
      <w:r w:rsidRPr="007C0B04">
        <w:rPr>
          <w:rFonts w:ascii="SemiramisUnicode" w:hAnsi="SemiramisUnicode" w:cs="SemiramisUnicode"/>
          <w:i/>
          <w:lang w:val="en-GB"/>
        </w:rPr>
        <w:t>kinūnu</w:t>
      </w:r>
      <w:r w:rsidRPr="007C0B04">
        <w:rPr>
          <w:rFonts w:ascii="SemiramisUnicode" w:hAnsi="SemiramisUnicode" w:cs="SemiramisUnicode"/>
          <w:lang w:val="en-GB"/>
        </w:rPr>
        <w:t xml:space="preserve"> 1.</w:t>
      </w:r>
      <w:r>
        <w:rPr>
          <w:rFonts w:ascii="SemiramisUnicode" w:hAnsi="SemiramisUnicode" w:cs="SemiramisUnicode"/>
          <w:smallCaps/>
          <w:lang w:val="en-GB"/>
        </w:rPr>
        <w:t>ta.àm</w:t>
      </w:r>
      <w:r w:rsidRPr="007C0B04">
        <w:rPr>
          <w:rFonts w:ascii="SemiramisUnicode" w:hAnsi="SemiramisUnicode" w:cs="SemiramisUnicode"/>
          <w:lang w:val="en-GB"/>
        </w:rPr>
        <w:t xml:space="preserve"> </w:t>
      </w:r>
      <w:r w:rsidRPr="007C0B04">
        <w:rPr>
          <w:rFonts w:ascii="SemiramisUnicode" w:hAnsi="SemiramisUnicode" w:cs="SemiramisUnicode"/>
          <w:vertAlign w:val="superscript"/>
          <w:lang w:val="en-GB"/>
        </w:rPr>
        <w:t>dug</w:t>
      </w:r>
      <w:r w:rsidRPr="007C0B04">
        <w:rPr>
          <w:rFonts w:ascii="SemiramisUnicode" w:hAnsi="SemiramisUnicode" w:cs="SemiramisUnicode"/>
          <w:i/>
          <w:lang w:val="en-GB"/>
        </w:rPr>
        <w:t>adagurru</w:t>
      </w:r>
      <w:r w:rsidRPr="007C0B04">
        <w:rPr>
          <w:rFonts w:ascii="SemiramisUnicode" w:hAnsi="SemiramisUnicode" w:cs="SemiramisUnicode"/>
          <w:lang w:val="en-GB"/>
        </w:rPr>
        <w:t xml:space="preserve"> / [</w:t>
      </w:r>
      <w:r w:rsidRPr="007C0B04">
        <w:rPr>
          <w:rFonts w:ascii="SemiramisUnicode" w:hAnsi="SemiramisUnicode" w:cs="SemiramisUnicode"/>
          <w:i/>
          <w:lang w:val="en-GB"/>
        </w:rPr>
        <w:t>tukān</w:t>
      </w:r>
      <w:r w:rsidRPr="007C0B04">
        <w:rPr>
          <w:rFonts w:ascii="SemiramisUnicode" w:hAnsi="SemiramisUnicode" w:cs="SemiramisUnicode"/>
          <w:lang w:val="en-GB"/>
        </w:rPr>
        <w:t xml:space="preserve">]), libation vessels </w:t>
      </w:r>
      <w:r>
        <w:rPr>
          <w:rFonts w:ascii="SemiramisUnicode" w:hAnsi="SemiramisUnicode" w:cs="SemiramisUnicode"/>
          <w:lang w:val="en-GB"/>
        </w:rPr>
        <w:t>are</w:t>
      </w:r>
      <w:r w:rsidRPr="007C0B04">
        <w:rPr>
          <w:rFonts w:ascii="SemiramisUnicode" w:hAnsi="SemiramisUnicode" w:cs="SemiramisUnicode"/>
          <w:lang w:val="en-GB"/>
        </w:rPr>
        <w:t xml:space="preserve"> understood </w:t>
      </w:r>
      <w:r>
        <w:rPr>
          <w:rFonts w:ascii="SemiramisUnicode" w:hAnsi="SemiramisUnicode" w:cs="SemiramisUnicode"/>
          <w:lang w:val="en-GB"/>
        </w:rPr>
        <w:t xml:space="preserve">to be the </w:t>
      </w:r>
      <w:r w:rsidRPr="007C0B04">
        <w:rPr>
          <w:rFonts w:ascii="SemiramisUnicode" w:hAnsi="SemiramisUnicode" w:cs="SemiramisUnicode"/>
          <w:lang w:val="en-GB"/>
        </w:rPr>
        <w:t xml:space="preserve">direct object in line 14 of our text. Thus, “Where a brazier (stands), [you set up] one libation vessel each” is abridged to “You set up one (libation vessel) each”. Given the parallel construction of line 15, the understood direct object there must be the small </w:t>
      </w:r>
      <w:r w:rsidRPr="007C0B04">
        <w:rPr>
          <w:rFonts w:ascii="SemiramisUnicode" w:eastAsia="Arial Unicode MS" w:hAnsi="SemiramisUnicode" w:cs="SemiramisUnicode"/>
          <w:i/>
          <w:szCs w:val="20"/>
          <w:lang w:val="en-US"/>
        </w:rPr>
        <w:t>ḫ</w:t>
      </w:r>
      <w:r w:rsidRPr="007C0B04">
        <w:rPr>
          <w:rFonts w:ascii="SemiramisUnicode" w:hAnsi="SemiramisUnicode" w:cs="SemiramisUnicode"/>
          <w:i/>
          <w:lang w:val="en-GB"/>
        </w:rPr>
        <w:t>aṣbu-</w:t>
      </w:r>
      <w:r w:rsidRPr="007C0B04">
        <w:rPr>
          <w:rFonts w:ascii="SemiramisUnicode" w:hAnsi="SemiramisUnicode" w:cs="SemiramisUnicode"/>
          <w:lang w:val="en-GB"/>
        </w:rPr>
        <w:t>bowls.</w:t>
      </w:r>
    </w:p>
    <w:p w14:paraId="2191D7F5" w14:textId="77777777" w:rsidR="00670A16" w:rsidRPr="007C0B04" w:rsidRDefault="00670A16" w:rsidP="00670A16">
      <w:pPr>
        <w:tabs>
          <w:tab w:val="right" w:pos="709"/>
        </w:tabs>
        <w:spacing w:before="120"/>
        <w:ind w:left="851" w:hanging="851"/>
        <w:rPr>
          <w:rFonts w:ascii="SemiramisUnicode" w:hAnsi="SemiramisUnicode" w:cs="SemiramisUnicode"/>
          <w:lang w:val="en-US"/>
        </w:rPr>
      </w:pPr>
      <w:r>
        <w:rPr>
          <w:rFonts w:ascii="SemiramisUnicode" w:hAnsi="SemiramisUnicode" w:cs="SemiramisUnicode"/>
          <w:lang w:val="en-US"/>
        </w:rPr>
        <w:tab/>
        <w:t>15:</w:t>
      </w:r>
      <w:r>
        <w:rPr>
          <w:rFonts w:ascii="SemiramisUnicode" w:hAnsi="SemiramisUnicode" w:cs="SemiramisUnicode"/>
          <w:lang w:val="en-US"/>
        </w:rPr>
        <w:tab/>
      </w:r>
      <w:r w:rsidRPr="007C0B04">
        <w:rPr>
          <w:rFonts w:ascii="SemiramisUnicode" w:hAnsi="SemiramisUnicode" w:cs="SemiramisUnicode"/>
          <w:lang w:val="en-US"/>
        </w:rPr>
        <w:t>The reading of the last signs before the break is supported by R2</w:t>
      </w:r>
      <w:r>
        <w:rPr>
          <w:rFonts w:ascii="SemiramisUnicode" w:hAnsi="SemiramisUnicode" w:cs="SemiramisUnicode"/>
          <w:lang w:val="en-US"/>
        </w:rPr>
        <w:t xml:space="preserve">: </w:t>
      </w:r>
      <w:r w:rsidRPr="007C0B04">
        <w:rPr>
          <w:rFonts w:ascii="SemiramisUnicode" w:hAnsi="SemiramisUnicode" w:cs="SemiramisUnicode"/>
          <w:lang w:val="en-US"/>
        </w:rPr>
        <w:t xml:space="preserve">80, where a barrel is set up in the vicinity of the braziers. The references in CAD </w:t>
      </w:r>
      <w:r>
        <w:rPr>
          <w:rFonts w:ascii="SemiramisUnicode" w:hAnsi="SemiramisUnicode" w:cs="SemiramisUnicode"/>
          <w:lang w:val="en-US"/>
        </w:rPr>
        <w:t>Ḫ</w:t>
      </w:r>
      <w:r w:rsidRPr="007C0B04">
        <w:rPr>
          <w:rFonts w:ascii="SemiramisUnicode" w:hAnsi="SemiramisUnicode" w:cs="SemiramisUnicode"/>
          <w:lang w:val="en-US"/>
        </w:rPr>
        <w:t xml:space="preserve"> 116</w:t>
      </w:r>
      <w:r w:rsidRPr="00A7317E">
        <w:rPr>
          <w:rFonts w:ascii="SemiramisUnicode" w:hAnsi="SemiramisUnicode" w:cs="Times New Roman"/>
          <w:szCs w:val="21"/>
          <w:lang w:val="en-US"/>
        </w:rPr>
        <w:t>–</w:t>
      </w:r>
      <w:r>
        <w:rPr>
          <w:rFonts w:ascii="SemiramisUnicode" w:hAnsi="SemiramisUnicode" w:cs="SemiramisUnicode"/>
          <w:lang w:val="en-US"/>
        </w:rPr>
        <w:t>17</w:t>
      </w:r>
      <w:r w:rsidRPr="007C0B04">
        <w:rPr>
          <w:rFonts w:ascii="SemiramisUnicode" w:hAnsi="SemiramisUnicode" w:cs="SemiramisUnicode"/>
          <w:lang w:val="en-US"/>
        </w:rPr>
        <w:t xml:space="preserve"> s.v. </w:t>
      </w:r>
      <w:r w:rsidRPr="007C0B04">
        <w:rPr>
          <w:rFonts w:ascii="SemiramisUnicode" w:hAnsi="SemiramisUnicode" w:cs="SemiramisUnicode"/>
          <w:i/>
          <w:lang w:val="en-US"/>
        </w:rPr>
        <w:t xml:space="preserve">ḫarû </w:t>
      </w:r>
      <w:r w:rsidRPr="007C0B04">
        <w:rPr>
          <w:rFonts w:ascii="SemiramisUnicode" w:hAnsi="SemiramisUnicode" w:cs="SemiramisUnicode"/>
          <w:lang w:val="en-US"/>
        </w:rPr>
        <w:t>A show that this vessel was often spelled without the determinative dug.</w:t>
      </w:r>
    </w:p>
    <w:p w14:paraId="7316864D" w14:textId="77777777" w:rsidR="00670A16" w:rsidRPr="007C0B04" w:rsidRDefault="00670A16" w:rsidP="00670A16">
      <w:pPr>
        <w:tabs>
          <w:tab w:val="right" w:pos="709"/>
        </w:tabs>
        <w:spacing w:before="120"/>
        <w:ind w:left="851" w:hanging="851"/>
        <w:rPr>
          <w:rFonts w:ascii="SemiramisUnicode" w:hAnsi="SemiramisUnicode" w:cs="SemiramisUnicode"/>
          <w:lang w:val="en-US"/>
        </w:rPr>
      </w:pPr>
      <w:r>
        <w:rPr>
          <w:rFonts w:ascii="SemiramisUnicode" w:hAnsi="SemiramisUnicode" w:cs="SemiramisUnicode"/>
          <w:lang w:val="en-US"/>
        </w:rPr>
        <w:tab/>
      </w:r>
      <w:r>
        <w:rPr>
          <w:rFonts w:ascii="SemiramisUnicode" w:hAnsi="SemiramisUnicode" w:cs="SemiramisUnicode"/>
          <w:lang w:val="en-US"/>
        </w:rPr>
        <w:tab/>
      </w:r>
      <w:r w:rsidRPr="007C0B04">
        <w:rPr>
          <w:rFonts w:ascii="SemiramisUnicode" w:hAnsi="SemiramisUnicode" w:cs="SemiramisUnicode"/>
          <w:lang w:val="en-US"/>
        </w:rPr>
        <w:t>According to R2</w:t>
      </w:r>
      <w:r>
        <w:rPr>
          <w:rFonts w:ascii="SemiramisUnicode" w:hAnsi="SemiramisUnicode" w:cs="SemiramisUnicode"/>
          <w:lang w:val="en-US"/>
        </w:rPr>
        <w:t>: 80</w:t>
      </w:r>
      <w:r w:rsidRPr="00A7317E">
        <w:rPr>
          <w:rFonts w:ascii="SemiramisUnicode" w:hAnsi="SemiramisUnicode" w:cs="Times New Roman"/>
          <w:szCs w:val="21"/>
          <w:lang w:val="en-US"/>
        </w:rPr>
        <w:t>–</w:t>
      </w:r>
      <w:r w:rsidRPr="007C0B04">
        <w:rPr>
          <w:rFonts w:ascii="SemiramisUnicode" w:hAnsi="SemiramisUnicode" w:cs="SemiramisUnicode"/>
          <w:lang w:val="en-US"/>
        </w:rPr>
        <w:t>82, a censer is set up and the fatty tissue of the slaughtered kid is put on the braziers. Since there is not much space</w:t>
      </w:r>
      <w:r>
        <w:rPr>
          <w:rFonts w:ascii="SemiramisUnicode" w:hAnsi="SemiramisUnicode" w:cs="SemiramisUnicode"/>
          <w:lang w:val="en-US"/>
        </w:rPr>
        <w:t xml:space="preserve"> in the second half of line 15</w:t>
      </w:r>
      <w:r w:rsidRPr="007C0B04">
        <w:rPr>
          <w:rFonts w:ascii="SemiramisUnicode" w:hAnsi="SemiramisUnicode" w:cs="SemiramisUnicode"/>
          <w:lang w:val="en-US"/>
        </w:rPr>
        <w:t xml:space="preserve"> and the kid </w:t>
      </w:r>
      <w:r>
        <w:rPr>
          <w:rFonts w:ascii="SemiramisUnicode" w:hAnsi="SemiramisUnicode" w:cs="SemiramisUnicode"/>
          <w:lang w:val="en-US"/>
        </w:rPr>
        <w:t xml:space="preserve">is not </w:t>
      </w:r>
      <w:r w:rsidRPr="007C0B04">
        <w:rPr>
          <w:rFonts w:ascii="SemiramisUnicode" w:hAnsi="SemiramisUnicode" w:cs="SemiramisUnicode"/>
          <w:lang w:val="en-US"/>
        </w:rPr>
        <w:t xml:space="preserve">mentioned </w:t>
      </w:r>
      <w:r>
        <w:rPr>
          <w:rFonts w:ascii="SemiramisUnicode" w:hAnsi="SemiramisUnicode" w:cs="SemiramisUnicode"/>
          <w:lang w:val="en-US"/>
        </w:rPr>
        <w:t>in the preceding text</w:t>
      </w:r>
      <w:r w:rsidRPr="007C0B04">
        <w:rPr>
          <w:rFonts w:ascii="SemiramisUnicode" w:hAnsi="SemiramisUnicode" w:cs="SemiramisUnicode"/>
          <w:lang w:val="en-US"/>
        </w:rPr>
        <w:t>, this instruction was probably left out in our tablet. Possibly,</w:t>
      </w:r>
      <w:r>
        <w:rPr>
          <w:rFonts w:ascii="SemiramisUnicode" w:hAnsi="SemiramisUnicode" w:cs="SemiramisUnicode"/>
          <w:lang w:val="en-US"/>
        </w:rPr>
        <w:t xml:space="preserve"> </w:t>
      </w:r>
      <w:r w:rsidRPr="007C0B04">
        <w:rPr>
          <w:rFonts w:ascii="SemiramisUnicode" w:hAnsi="SemiramisUnicode" w:cs="SemiramisUnicode"/>
          <w:lang w:val="en-US"/>
        </w:rPr>
        <w:t xml:space="preserve">the enumeration of </w:t>
      </w:r>
      <w:r>
        <w:rPr>
          <w:rFonts w:ascii="SemiramisUnicode" w:hAnsi="SemiramisUnicode" w:cs="SemiramisUnicode"/>
          <w:lang w:val="en-US"/>
        </w:rPr>
        <w:t xml:space="preserve">the </w:t>
      </w:r>
      <w:r w:rsidRPr="007C0B04">
        <w:rPr>
          <w:rFonts w:ascii="SemiramisUnicode" w:hAnsi="SemiramisUnicode" w:cs="SemiramisUnicode"/>
          <w:lang w:val="en-US"/>
        </w:rPr>
        <w:t xml:space="preserve">aromatics </w:t>
      </w:r>
      <w:r>
        <w:rPr>
          <w:rFonts w:ascii="SemiramisUnicode" w:hAnsi="SemiramisUnicode" w:cs="SemiramisUnicode"/>
          <w:lang w:val="en-US"/>
        </w:rPr>
        <w:t>started immediately after the instructions regarding the barrel</w:t>
      </w:r>
      <w:r w:rsidRPr="007C0B04">
        <w:rPr>
          <w:rFonts w:ascii="SemiramisUnicode" w:hAnsi="SemiramisUnicode" w:cs="SemiramisUnicode"/>
          <w:lang w:val="en-US"/>
        </w:rPr>
        <w:t>.</w:t>
      </w:r>
    </w:p>
    <w:p w14:paraId="422B2FEF"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t>16:</w:t>
      </w:r>
      <w:r>
        <w:rPr>
          <w:rFonts w:ascii="SemiramisUnicode" w:hAnsi="SemiramisUnicode" w:cs="SemiramisUnicode"/>
          <w:lang w:val="en-GB"/>
        </w:rPr>
        <w:tab/>
        <w:t>Following</w:t>
      </w:r>
      <w:r w:rsidRPr="007C0B04">
        <w:rPr>
          <w:rFonts w:ascii="SemiramisUnicode" w:hAnsi="SemiramisUnicode" w:cs="SemiramisUnicode"/>
          <w:lang w:val="en-GB"/>
        </w:rPr>
        <w:t xml:space="preserve"> R1</w:t>
      </w:r>
      <w:r>
        <w:rPr>
          <w:rFonts w:ascii="SemiramisUnicode" w:hAnsi="SemiramisUnicode" w:cs="SemiramisUnicode"/>
          <w:lang w:val="en-GB"/>
        </w:rPr>
        <w:t xml:space="preserve">: </w:t>
      </w:r>
      <w:r w:rsidRPr="007C0B04">
        <w:rPr>
          <w:rFonts w:ascii="SemiramisUnicode" w:hAnsi="SemiramisUnicode" w:cs="SemiramisUnicode"/>
          <w:lang w:val="en-GB"/>
        </w:rPr>
        <w:t>17 and R2</w:t>
      </w:r>
      <w:r>
        <w:rPr>
          <w:rFonts w:ascii="SemiramisUnicode" w:hAnsi="SemiramisUnicode" w:cs="SemiramisUnicode"/>
          <w:lang w:val="en-GB"/>
        </w:rPr>
        <w:t>:</w:t>
      </w:r>
      <w:r w:rsidRPr="007C0B04">
        <w:rPr>
          <w:rFonts w:ascii="SemiramisUnicode" w:hAnsi="SemiramisUnicode" w:cs="SemiramisUnicode"/>
          <w:lang w:val="en-GB"/>
        </w:rPr>
        <w:t xml:space="preserve"> 82 one could restore the last two aromatics as [</w:t>
      </w:r>
      <w:r w:rsidRPr="007C0B04">
        <w:rPr>
          <w:rFonts w:ascii="SemiramisUnicode" w:hAnsi="SemiramisUnicode" w:cs="SemiramisUnicode"/>
          <w:vertAlign w:val="superscript"/>
          <w:lang w:val="en-GB"/>
        </w:rPr>
        <w:t>šim</w:t>
      </w:r>
      <w:r>
        <w:rPr>
          <w:rFonts w:ascii="SemiramisUnicode" w:hAnsi="SemiramisUnicode" w:cs="SemiramisUnicode"/>
          <w:smallCaps/>
          <w:lang w:val="en-GB"/>
        </w:rPr>
        <w:t>mìn.du</w:t>
      </w:r>
      <w:r w:rsidRPr="007C0B04">
        <w:rPr>
          <w:rFonts w:ascii="SemiramisUnicode" w:hAnsi="SemiramisUnicode" w:cs="SemiramisUnicode"/>
          <w:lang w:val="en-GB"/>
        </w:rPr>
        <w:t xml:space="preserve"> (</w:t>
      </w:r>
      <w:r w:rsidRPr="007C0B04">
        <w:rPr>
          <w:rFonts w:ascii="SemiramisUnicode" w:hAnsi="SemiramisUnicode" w:cs="SemiramisUnicode"/>
          <w:i/>
          <w:lang w:val="en-GB"/>
        </w:rPr>
        <w:t>suādu</w:t>
      </w:r>
      <w:r w:rsidRPr="007C0B04">
        <w:rPr>
          <w:rFonts w:ascii="SemiramisUnicode" w:hAnsi="SemiramisUnicode" w:cs="SemiramisUnicode"/>
          <w:lang w:val="en-GB"/>
        </w:rPr>
        <w:t xml:space="preserve">) </w:t>
      </w:r>
      <w:r w:rsidRPr="007C0B04">
        <w:rPr>
          <w:rFonts w:ascii="SemiramisUnicode" w:hAnsi="SemiramisUnicode" w:cs="SemiramisUnicode"/>
          <w:vertAlign w:val="superscript"/>
          <w:lang w:val="en-GB"/>
        </w:rPr>
        <w:t>šim</w:t>
      </w:r>
      <w:r>
        <w:rPr>
          <w:rFonts w:ascii="SemiramisUnicode" w:hAnsi="SemiramisUnicode" w:cs="SemiramisUnicode"/>
          <w:smallCaps/>
          <w:lang w:val="en-GB"/>
        </w:rPr>
        <w:t>gúr.gúr</w:t>
      </w:r>
      <w:r w:rsidRPr="007C0B04">
        <w:rPr>
          <w:rFonts w:ascii="SemiramisUnicode" w:hAnsi="SemiramisUnicode" w:cs="SemiramisUnicode"/>
          <w:lang w:val="en-GB"/>
        </w:rPr>
        <w:t xml:space="preserve"> (</w:t>
      </w:r>
      <w:r w:rsidRPr="007C0B04">
        <w:rPr>
          <w:rFonts w:ascii="SemiramisUnicode" w:hAnsi="SemiramisUnicode" w:cs="SemiramisUnicode"/>
          <w:i/>
          <w:lang w:val="en-GB"/>
        </w:rPr>
        <w:t>kukru</w:t>
      </w:r>
      <w:r w:rsidRPr="007C0B04">
        <w:rPr>
          <w:rFonts w:ascii="SemiramisUnicode" w:hAnsi="SemiramisUnicode" w:cs="SemiramisUnicode"/>
          <w:lang w:val="en-GB"/>
        </w:rPr>
        <w:t>)], but since the texts are not</w:t>
      </w:r>
      <w:r>
        <w:rPr>
          <w:rFonts w:ascii="SemiramisUnicode" w:hAnsi="SemiramisUnicode" w:cs="SemiramisUnicode"/>
          <w:lang w:val="en-GB"/>
        </w:rPr>
        <w:t xml:space="preserve"> strictly</w:t>
      </w:r>
      <w:r w:rsidRPr="007C0B04">
        <w:rPr>
          <w:rFonts w:ascii="SemiramisUnicode" w:hAnsi="SemiramisUnicode" w:cs="SemiramisUnicode"/>
          <w:lang w:val="en-GB"/>
        </w:rPr>
        <w:t xml:space="preserve"> ‘duplicates’ (</w:t>
      </w:r>
      <w:r>
        <w:rPr>
          <w:rFonts w:ascii="SemiramisUnicode" w:hAnsi="SemiramisUnicode" w:cs="SemiramisUnicode"/>
          <w:lang w:val="en-GB"/>
        </w:rPr>
        <w:t xml:space="preserve">note that </w:t>
      </w:r>
      <w:r w:rsidRPr="007C0B04">
        <w:rPr>
          <w:rFonts w:ascii="SemiramisUnicode" w:hAnsi="SemiramisUnicode" w:cs="SemiramisUnicode"/>
          <w:lang w:val="en-GB"/>
        </w:rPr>
        <w:t>especially the sequence of ingredients varies), the restoration is too doubtful to be included in the transliteration. Note furthermore that our text consistently leaves out some ingredients</w:t>
      </w:r>
      <w:r>
        <w:rPr>
          <w:rFonts w:ascii="SemiramisUnicode" w:hAnsi="SemiramisUnicode" w:cs="SemiramisUnicode"/>
          <w:lang w:val="en-GB"/>
        </w:rPr>
        <w:t xml:space="preserve"> (</w:t>
      </w:r>
      <w:r w:rsidRPr="007C0B04">
        <w:rPr>
          <w:rFonts w:ascii="SemiramisUnicode" w:hAnsi="SemiramisUnicode" w:cs="SemiramisUnicode"/>
          <w:lang w:val="en-GB"/>
        </w:rPr>
        <w:t xml:space="preserve">cf. commentary </w:t>
      </w:r>
      <w:r>
        <w:rPr>
          <w:rFonts w:ascii="SemiramisUnicode" w:hAnsi="SemiramisUnicode" w:cs="SemiramisUnicode"/>
          <w:lang w:val="en-GB"/>
        </w:rPr>
        <w:t>on</w:t>
      </w:r>
      <w:r w:rsidRPr="007C0B04">
        <w:rPr>
          <w:rFonts w:ascii="SemiramisUnicode" w:hAnsi="SemiramisUnicode" w:cs="SemiramisUnicode"/>
          <w:lang w:val="en-GB"/>
        </w:rPr>
        <w:t xml:space="preserve"> rev. 4</w:t>
      </w:r>
      <w:r>
        <w:rPr>
          <w:rFonts w:ascii="SemiramisUnicode" w:hAnsi="SemiramisUnicode" w:cs="SemiramisUnicode"/>
          <w:lang w:val="en-GB"/>
        </w:rPr>
        <w:t>’)</w:t>
      </w:r>
      <w:r w:rsidRPr="007C0B04">
        <w:rPr>
          <w:rFonts w:ascii="SemiramisUnicode" w:hAnsi="SemiramisUnicode" w:cs="SemiramisUnicode"/>
          <w:lang w:val="en-GB"/>
        </w:rPr>
        <w:t xml:space="preserve">. </w:t>
      </w:r>
    </w:p>
    <w:p w14:paraId="0DDAB653"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r>
      <w:r w:rsidRPr="007C0B04">
        <w:rPr>
          <w:rFonts w:ascii="SemiramisUnicode" w:hAnsi="SemiramisUnicode" w:cs="SemiramisUnicode"/>
          <w:lang w:val="en-GB"/>
        </w:rPr>
        <w:t>17:</w:t>
      </w:r>
      <w:r>
        <w:rPr>
          <w:rFonts w:ascii="SemiramisUnicode" w:hAnsi="SemiramisUnicode" w:cs="SemiramisUnicode"/>
          <w:lang w:val="en-GB"/>
        </w:rPr>
        <w:tab/>
        <w:t xml:space="preserve">Following </w:t>
      </w:r>
      <w:r w:rsidRPr="007C0B04">
        <w:rPr>
          <w:rFonts w:ascii="SemiramisUnicode" w:hAnsi="SemiramisUnicode" w:cs="SemiramisUnicode"/>
          <w:lang w:val="en-GB"/>
        </w:rPr>
        <w:t>R2</w:t>
      </w:r>
      <w:r>
        <w:rPr>
          <w:rFonts w:ascii="SemiramisUnicode" w:hAnsi="SemiramisUnicode" w:cs="SemiramisUnicode"/>
          <w:lang w:val="en-GB"/>
        </w:rPr>
        <w:t>:</w:t>
      </w:r>
      <w:r w:rsidRPr="007C0B04">
        <w:rPr>
          <w:rFonts w:ascii="SemiramisUnicode" w:hAnsi="SemiramisUnicode" w:cs="SemiramisUnicode"/>
          <w:lang w:val="en-GB"/>
        </w:rPr>
        <w:t xml:space="preserve"> 83</w:t>
      </w:r>
      <w:r>
        <w:rPr>
          <w:rFonts w:ascii="SemiramisUnicode" w:hAnsi="SemiramisUnicode" w:cs="SemiramisUnicode"/>
          <w:lang w:val="en-GB"/>
        </w:rPr>
        <w:t xml:space="preserve"> one can</w:t>
      </w:r>
      <w:r w:rsidRPr="007C0B04">
        <w:rPr>
          <w:rFonts w:ascii="SemiramisUnicode" w:hAnsi="SemiramisUnicode" w:cs="SemiramisUnicode"/>
          <w:lang w:val="en-GB"/>
        </w:rPr>
        <w:t xml:space="preserve"> </w:t>
      </w:r>
      <w:r>
        <w:rPr>
          <w:rFonts w:ascii="SemiramisUnicode" w:hAnsi="SemiramisUnicode" w:cs="SemiramisUnicode"/>
          <w:lang w:val="en-GB"/>
        </w:rPr>
        <w:t>perhaps restore</w:t>
      </w:r>
      <w:r w:rsidRPr="007C0B04">
        <w:rPr>
          <w:rFonts w:ascii="SemiramisUnicode" w:hAnsi="SemiramisUnicode" w:cs="SemiramisUnicode"/>
          <w:lang w:val="en-GB"/>
        </w:rPr>
        <w:t xml:space="preserve"> [</w:t>
      </w:r>
      <w:r w:rsidRPr="007C0B04">
        <w:rPr>
          <w:rFonts w:ascii="SemiramisUnicode" w:hAnsi="SemiramisUnicode" w:cs="SemiramisUnicode"/>
          <w:vertAlign w:val="superscript"/>
          <w:lang w:val="en-GB"/>
        </w:rPr>
        <w:t>ú</w:t>
      </w:r>
      <w:r w:rsidRPr="007C0B04">
        <w:rPr>
          <w:rFonts w:ascii="SemiramisUnicode" w:hAnsi="SemiramisUnicode" w:cs="SemiramisUnicode"/>
          <w:i/>
          <w:lang w:val="en-GB"/>
        </w:rPr>
        <w:t>barirāti</w:t>
      </w:r>
      <w:r w:rsidRPr="007C0B04">
        <w:rPr>
          <w:rFonts w:ascii="SemiramisUnicode" w:hAnsi="SemiramisUnicode" w:cs="SemiramisUnicode"/>
          <w:lang w:val="en-GB"/>
        </w:rPr>
        <w:t xml:space="preserve"> 1 </w:t>
      </w:r>
      <w:r>
        <w:rPr>
          <w:rFonts w:ascii="SemiramisUnicode" w:hAnsi="SemiramisUnicode" w:cs="SemiramisUnicode"/>
          <w:smallCaps/>
          <w:lang w:val="en-GB"/>
        </w:rPr>
        <w:t>sìla.ta.àm</w:t>
      </w:r>
      <w:r w:rsidRPr="007C0B04">
        <w:rPr>
          <w:rFonts w:ascii="SemiramisUnicode" w:hAnsi="SemiramisUnicode" w:cs="SemiramisUnicode"/>
          <w:lang w:val="en-GB"/>
        </w:rPr>
        <w:t xml:space="preserve"> </w:t>
      </w:r>
      <w:r w:rsidRPr="007C0B04">
        <w:rPr>
          <w:rFonts w:ascii="SemiramisUnicode" w:hAnsi="SemiramisUnicode" w:cs="SemiramisUnicode"/>
          <w:i/>
          <w:lang w:val="en-GB"/>
        </w:rPr>
        <w:t>qēmi ina muḫḫi kinūnāti tatabbakma</w:t>
      </w:r>
      <w:r w:rsidRPr="007C0B04">
        <w:rPr>
          <w:rFonts w:ascii="SemiramisUnicode" w:hAnsi="SemiramisUnicode" w:cs="SemiramisUnicode"/>
          <w:lang w:val="en-GB"/>
        </w:rPr>
        <w:t>]</w:t>
      </w:r>
      <w:r w:rsidRPr="007C0B04">
        <w:rPr>
          <w:rFonts w:ascii="SemiramisUnicode" w:hAnsi="SemiramisUnicode" w:cs="SemiramisUnicode"/>
          <w:i/>
          <w:lang w:val="en-GB"/>
        </w:rPr>
        <w:t xml:space="preserve"> </w:t>
      </w:r>
      <w:r w:rsidRPr="007C0B04">
        <w:rPr>
          <w:rFonts w:ascii="SemiramisUnicode" w:hAnsi="SemiramisUnicode" w:cs="SemiramisUnicode"/>
          <w:lang w:val="en-GB"/>
        </w:rPr>
        <w:t>“You pour sagapenum</w:t>
      </w:r>
      <w:r w:rsidRPr="007C0B04">
        <w:rPr>
          <w:rFonts w:ascii="SemiramisUnicode" w:hAnsi="SemiramisUnicode" w:cs="SemiramisUnicode"/>
          <w:vertAlign w:val="superscript"/>
          <w:lang w:val="en-GB"/>
        </w:rPr>
        <w:t>?</w:t>
      </w:r>
      <w:r w:rsidRPr="007C0B04">
        <w:rPr>
          <w:rFonts w:ascii="SemiramisUnicode" w:hAnsi="SemiramisUnicode" w:cs="SemiramisUnicode"/>
          <w:lang w:val="en-GB"/>
        </w:rPr>
        <w:t xml:space="preserve"> and one </w:t>
      </w:r>
      <w:r>
        <w:rPr>
          <w:rFonts w:ascii="SemiramisUnicode" w:hAnsi="SemiramisUnicode" w:cs="SemiramisUnicode"/>
          <w:lang w:val="en-GB"/>
        </w:rPr>
        <w:t>litre of flour on the braziers”.</w:t>
      </w:r>
    </w:p>
    <w:p w14:paraId="1A91411B"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r>
      <w:r>
        <w:rPr>
          <w:rFonts w:ascii="SemiramisUnicode" w:hAnsi="SemiramisUnicode" w:cs="SemiramisUnicode"/>
          <w:lang w:val="en-GB"/>
        </w:rPr>
        <w:tab/>
      </w:r>
      <w:r w:rsidRPr="007C0B04">
        <w:rPr>
          <w:rFonts w:ascii="SemiramisUnicode" w:hAnsi="SemiramisUnicode" w:cs="SemiramisUnicode"/>
          <w:lang w:val="en-GB"/>
        </w:rPr>
        <w:t xml:space="preserve">Given that the first </w:t>
      </w:r>
      <w:r>
        <w:rPr>
          <w:rFonts w:ascii="SemiramisUnicode" w:hAnsi="SemiramisUnicode" w:cs="SemiramisUnicode"/>
          <w:lang w:val="en-GB"/>
        </w:rPr>
        <w:t>five</w:t>
      </w:r>
      <w:r w:rsidRPr="007C0B04">
        <w:rPr>
          <w:rFonts w:ascii="SemiramisUnicode" w:hAnsi="SemiramisUnicode" w:cs="SemiramisUnicode"/>
          <w:lang w:val="en-GB"/>
        </w:rPr>
        <w:t xml:space="preserve"> lines of the reverse are missing, approximately </w:t>
      </w:r>
      <w:r>
        <w:rPr>
          <w:rFonts w:ascii="SemiramisUnicode" w:hAnsi="SemiramisUnicode" w:cs="SemiramisUnicode"/>
          <w:lang w:val="en-GB"/>
        </w:rPr>
        <w:t>twelve</w:t>
      </w:r>
      <w:r w:rsidRPr="007C0B04">
        <w:rPr>
          <w:rFonts w:ascii="SemiramisUnicode" w:hAnsi="SemiramisUnicode" w:cs="SemiramisUnicode"/>
          <w:lang w:val="en-GB"/>
        </w:rPr>
        <w:t xml:space="preserve"> lines are lost</w:t>
      </w:r>
      <w:r>
        <w:rPr>
          <w:rFonts w:ascii="SemiramisUnicode" w:hAnsi="SemiramisUnicode" w:cs="SemiramisUnicode"/>
          <w:lang w:val="en-GB"/>
        </w:rPr>
        <w:t xml:space="preserve"> at the end </w:t>
      </w:r>
      <w:r w:rsidRPr="007C0B04">
        <w:rPr>
          <w:rFonts w:ascii="SemiramisUnicode" w:hAnsi="SemiramisUnicode" w:cs="SemiramisUnicode"/>
          <w:lang w:val="en-GB"/>
        </w:rPr>
        <w:t xml:space="preserve">of the obverse. This gap </w:t>
      </w:r>
      <w:r>
        <w:rPr>
          <w:rFonts w:ascii="SemiramisUnicode" w:hAnsi="SemiramisUnicode" w:cs="SemiramisUnicode"/>
          <w:lang w:val="en-GB"/>
        </w:rPr>
        <w:t>can probably be restored corresponding to</w:t>
      </w:r>
      <w:r w:rsidRPr="007C0B04">
        <w:rPr>
          <w:rFonts w:ascii="SemiramisUnicode" w:hAnsi="SemiramisUnicode" w:cs="SemiramisUnicode"/>
          <w:lang w:val="en-GB"/>
        </w:rPr>
        <w:t xml:space="preserve"> R2</w:t>
      </w:r>
      <w:r>
        <w:rPr>
          <w:rFonts w:ascii="SemiramisUnicode" w:hAnsi="SemiramisUnicode" w:cs="SemiramisUnicode"/>
          <w:lang w:val="en-GB"/>
        </w:rPr>
        <w:t>: 84</w:t>
      </w:r>
      <w:r w:rsidRPr="009B1928">
        <w:rPr>
          <w:rFonts w:ascii="SemiramisUnicode" w:hAnsi="SemiramisUnicode" w:cs="Times New Roman"/>
          <w:szCs w:val="21"/>
          <w:lang w:val="en-GB"/>
        </w:rPr>
        <w:t>–</w:t>
      </w:r>
      <w:r w:rsidRPr="007C0B04">
        <w:rPr>
          <w:rFonts w:ascii="SemiramisUnicode" w:hAnsi="SemiramisUnicode" w:cs="SemiramisUnicode"/>
          <w:lang w:val="en-GB"/>
        </w:rPr>
        <w:t>91 (ritual instructions directly preceding the incantation) and</w:t>
      </w:r>
      <w:r>
        <w:rPr>
          <w:rFonts w:ascii="SemiramisUnicode" w:hAnsi="SemiramisUnicode" w:cs="SemiramisUnicode"/>
          <w:lang w:val="en-GB"/>
        </w:rPr>
        <w:t xml:space="preserve"> </w:t>
      </w:r>
      <w:r w:rsidRPr="007C0B04">
        <w:rPr>
          <w:rFonts w:ascii="SemiramisUnicode" w:hAnsi="SemiramisUnicode" w:cs="SemiramisUnicode"/>
          <w:lang w:val="en-GB"/>
        </w:rPr>
        <w:t>110</w:t>
      </w:r>
      <w:r w:rsidRPr="00DE0FFF">
        <w:rPr>
          <w:rFonts w:ascii="SemiramisUnicode" w:hAnsi="SemiramisUnicode" w:cs="Times New Roman"/>
          <w:szCs w:val="21"/>
          <w:lang w:val="en-GB"/>
        </w:rPr>
        <w:t>–</w:t>
      </w:r>
      <w:r w:rsidRPr="007C0B04">
        <w:rPr>
          <w:rFonts w:ascii="SemiramisUnicode" w:hAnsi="SemiramisUnicode" w:cs="SemiramisUnicode"/>
          <w:lang w:val="en-GB"/>
        </w:rPr>
        <w:t xml:space="preserve">14 (proceedings after the recitation of the incantation), the sum of </w:t>
      </w:r>
      <w:r>
        <w:rPr>
          <w:rFonts w:ascii="SemiramisUnicode" w:hAnsi="SemiramisUnicode" w:cs="SemiramisUnicode"/>
          <w:lang w:val="en-GB"/>
        </w:rPr>
        <w:t>thirteen</w:t>
      </w:r>
      <w:r w:rsidRPr="007C0B04">
        <w:rPr>
          <w:rFonts w:ascii="SemiramisUnicode" w:hAnsi="SemiramisUnicode" w:cs="SemiramisUnicode"/>
          <w:lang w:val="en-GB"/>
        </w:rPr>
        <w:t xml:space="preserve"> lines tallying with the calculation above. </w:t>
      </w:r>
    </w:p>
    <w:p w14:paraId="517B7011" w14:textId="77777777" w:rsidR="00670A16" w:rsidRPr="007C0B04" w:rsidRDefault="00670A16" w:rsidP="00670A16">
      <w:pPr>
        <w:tabs>
          <w:tab w:val="right" w:pos="709"/>
        </w:tabs>
        <w:spacing w:before="120"/>
        <w:ind w:left="851" w:hanging="851"/>
        <w:rPr>
          <w:rFonts w:ascii="SemiramisUnicode" w:eastAsia="Arial Unicode MS" w:hAnsi="SemiramisUnicode" w:cs="SemiramisUnicode"/>
          <w:szCs w:val="20"/>
          <w:lang w:val="en-US"/>
        </w:rPr>
      </w:pPr>
      <w:r>
        <w:rPr>
          <w:rFonts w:ascii="SemiramisUnicode" w:hAnsi="SemiramisUnicode" w:cs="SemiramisUnicode"/>
          <w:lang w:val="en-GB"/>
        </w:rPr>
        <w:tab/>
        <w:t xml:space="preserve">rev. </w:t>
      </w:r>
      <w:r w:rsidRPr="007C0B04">
        <w:rPr>
          <w:rFonts w:ascii="SemiramisUnicode" w:hAnsi="SemiramisUnicode" w:cs="SemiramisUnicode"/>
          <w:lang w:val="en-GB"/>
        </w:rPr>
        <w:t>3</w:t>
      </w:r>
      <w:r w:rsidRPr="001C7F04">
        <w:rPr>
          <w:rFonts w:ascii="Times New Roman" w:eastAsia="Arial Unicode MS" w:hAnsi="Times New Roman" w:cs="Times New Roman"/>
          <w:szCs w:val="20"/>
          <w:lang w:val="en-US"/>
        </w:rPr>
        <w:t>’</w:t>
      </w:r>
      <w:r>
        <w:rPr>
          <w:rFonts w:ascii="SemiramisUnicode" w:hAnsi="SemiramisUnicode" w:cs="SemiramisUnicode"/>
          <w:lang w:val="en-GB"/>
        </w:rPr>
        <w:tab/>
      </w:r>
      <w:r w:rsidRPr="007C0B04">
        <w:rPr>
          <w:rFonts w:ascii="SemiramisUnicode" w:hAnsi="SemiramisUnicode" w:cs="SemiramisUnicode"/>
          <w:lang w:val="en-GB"/>
        </w:rPr>
        <w:t>The Akkadian verbal form leaves no doubt that the incantation is phrased in the first person, i.e. the exorcist himself is giving an account of the ritual he has performed on behalf of the man whose house has been struck by lightning. The corresponding Sumerian verbal form with the /n/ morpheme before the verbal base suggests a third person singular, but in these late times is probably just a subject/ergative marker regardless of person. NBGT I 1-81 speaks in favour of this idea since it suggests that V(n)- can denote the first, the second and the third person singular. Also, rev. 14</w:t>
      </w:r>
      <w:r w:rsidRPr="007C0B04">
        <w:rPr>
          <w:rFonts w:ascii="Times New Roman" w:hAnsi="Times New Roman" w:cs="Times New Roman"/>
        </w:rPr>
        <w:t>ꞌ</w:t>
      </w:r>
      <w:r w:rsidRPr="007C0B04">
        <w:rPr>
          <w:rFonts w:ascii="SemiramisUnicode" w:hAnsi="SemiramisUnicode" w:cs="SemiramisUnicode"/>
          <w:lang w:val="en-GB"/>
        </w:rPr>
        <w:t xml:space="preserve"> clearly shows that the exorcist is speaking of himself in the first person (</w:t>
      </w:r>
      <w:r w:rsidRPr="007C0B04">
        <w:rPr>
          <w:rFonts w:ascii="SemiramisUnicode" w:eastAsia="Arial Unicode MS" w:hAnsi="SemiramisUnicode" w:cs="SemiramisUnicode"/>
          <w:szCs w:val="20"/>
          <w:lang w:val="en-US"/>
        </w:rPr>
        <w:t>ù ĝe</w:t>
      </w:r>
      <w:r w:rsidRPr="007C0B04">
        <w:rPr>
          <w:rFonts w:ascii="SemiramisUnicode" w:eastAsia="Arial Unicode MS" w:hAnsi="SemiramisUnicode" w:cs="SemiramisUnicode"/>
          <w:szCs w:val="20"/>
          <w:vertAlign w:val="subscript"/>
          <w:lang w:val="en-US"/>
        </w:rPr>
        <w:t>26</w:t>
      </w:r>
      <w:r w:rsidRPr="007C0B04">
        <w:rPr>
          <w:rFonts w:ascii="SemiramisUnicode" w:eastAsia="Arial Unicode MS" w:hAnsi="SemiramisUnicode" w:cs="SemiramisUnicode"/>
          <w:szCs w:val="20"/>
          <w:lang w:val="en-US"/>
        </w:rPr>
        <w:t xml:space="preserve">-e </w:t>
      </w:r>
      <w:r w:rsidRPr="007C0B04">
        <w:rPr>
          <w:rFonts w:ascii="SemiramisUnicode" w:eastAsia="Arial Unicode MS" w:hAnsi="SemiramisUnicode" w:cs="SemiramisUnicode"/>
          <w:szCs w:val="20"/>
          <w:vertAlign w:val="superscript"/>
          <w:lang w:val="en-US"/>
        </w:rPr>
        <w:t>lú</w:t>
      </w:r>
      <w:r w:rsidRPr="007C0B04">
        <w:rPr>
          <w:rFonts w:ascii="SemiramisUnicode" w:eastAsia="Arial Unicode MS" w:hAnsi="SemiramisUnicode" w:cs="SemiramisUnicode"/>
          <w:szCs w:val="20"/>
          <w:lang w:val="en-US"/>
        </w:rPr>
        <w:t>mu</w:t>
      </w:r>
      <w:r w:rsidRPr="007C0B04">
        <w:rPr>
          <w:rFonts w:ascii="SemiramisUnicode" w:eastAsia="Arial Unicode MS" w:hAnsi="SemiramisUnicode" w:cs="SemiramisUnicode"/>
          <w:szCs w:val="20"/>
          <w:vertAlign w:val="subscript"/>
          <w:lang w:val="en-US"/>
        </w:rPr>
        <w:t>7</w:t>
      </w:r>
      <w:r w:rsidRPr="007C0B04">
        <w:rPr>
          <w:rFonts w:ascii="SemiramisUnicode" w:eastAsia="Arial Unicode MS" w:hAnsi="SemiramisUnicode" w:cs="SemiramisUnicode"/>
          <w:szCs w:val="20"/>
          <w:lang w:val="en-US"/>
        </w:rPr>
        <w:t>-mu</w:t>
      </w:r>
      <w:r w:rsidRPr="007C0B04">
        <w:rPr>
          <w:rFonts w:ascii="SemiramisUnicode" w:eastAsia="Arial Unicode MS" w:hAnsi="SemiramisUnicode" w:cs="SemiramisUnicode"/>
          <w:szCs w:val="20"/>
          <w:vertAlign w:val="subscript"/>
          <w:lang w:val="en-US"/>
        </w:rPr>
        <w:t>7</w:t>
      </w:r>
      <w:r w:rsidRPr="007C0B04">
        <w:rPr>
          <w:rFonts w:ascii="SemiramisUnicode" w:eastAsia="Arial Unicode MS" w:hAnsi="SemiramisUnicode" w:cs="SemiramisUnicode"/>
          <w:szCs w:val="20"/>
          <w:lang w:val="en-US"/>
        </w:rPr>
        <w:t xml:space="preserve"> ... ga-an-si-[il])</w:t>
      </w:r>
      <w:r w:rsidRPr="007C0B04">
        <w:rPr>
          <w:rFonts w:ascii="SemiramisUnicode" w:hAnsi="SemiramisUnicode" w:cs="SemiramisUnicode"/>
          <w:lang w:val="en-GB"/>
        </w:rPr>
        <w:t xml:space="preserve">. It may, however, be remarked, that the prefix chain a-ra-an-B is </w:t>
      </w:r>
      <w:r>
        <w:rPr>
          <w:rFonts w:ascii="SemiramisUnicode" w:hAnsi="SemiramisUnicode" w:cs="SemiramisUnicode"/>
          <w:lang w:val="en-GB"/>
        </w:rPr>
        <w:t>very</w:t>
      </w:r>
      <w:r w:rsidRPr="007C0B04">
        <w:rPr>
          <w:rFonts w:ascii="SemiramisUnicode" w:hAnsi="SemiramisUnicode" w:cs="SemiramisUnicode"/>
          <w:lang w:val="en-GB"/>
        </w:rPr>
        <w:t xml:space="preserve"> rare</w:t>
      </w:r>
      <w:r>
        <w:rPr>
          <w:rFonts w:ascii="SemiramisUnicode" w:hAnsi="SemiramisUnicode" w:cs="SemiramisUnicode"/>
          <w:lang w:val="en-GB"/>
        </w:rPr>
        <w:t xml:space="preserve"> (</w:t>
      </w:r>
      <w:r w:rsidRPr="007C0B04">
        <w:rPr>
          <w:rFonts w:ascii="SemiramisUnicode" w:hAnsi="SemiramisUnicode" w:cs="SemiramisUnicode"/>
          <w:lang w:val="en-GB"/>
        </w:rPr>
        <w:t>cf. Heimpel 1974 for attestations up to OB times</w:t>
      </w:r>
      <w:r>
        <w:rPr>
          <w:rFonts w:ascii="SemiramisUnicode" w:hAnsi="SemiramisUnicode" w:cs="SemiramisUnicode"/>
          <w:lang w:val="en-GB"/>
        </w:rPr>
        <w:t>)</w:t>
      </w:r>
      <w:r w:rsidRPr="007C0B04">
        <w:rPr>
          <w:rFonts w:ascii="SemiramisUnicode" w:hAnsi="SemiramisUnicode" w:cs="SemiramisUnicode"/>
          <w:lang w:val="en-GB"/>
        </w:rPr>
        <w:t>. No single attestation is known in the bala</w:t>
      </w:r>
      <w:r w:rsidRPr="007C0B04">
        <w:rPr>
          <w:rFonts w:ascii="SemiramisUnicode" w:hAnsi="SemiramisUnicode" w:cs="SemiramisUnicode"/>
          <w:lang w:val="en-US"/>
        </w:rPr>
        <w:t>ĝ corpus (courtesy K. Volk).</w:t>
      </w:r>
    </w:p>
    <w:p w14:paraId="07870C0E"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r>
      <w:r w:rsidRPr="007C0B04">
        <w:rPr>
          <w:rFonts w:ascii="SemiramisUnicode" w:hAnsi="SemiramisUnicode" w:cs="SemiramisUnicode"/>
          <w:lang w:val="en-GB"/>
        </w:rPr>
        <w:t>4</w:t>
      </w:r>
      <w:r w:rsidRPr="001C7F04">
        <w:rPr>
          <w:rFonts w:ascii="Times New Roman" w:eastAsia="Arial Unicode MS" w:hAnsi="Times New Roman" w:cs="Times New Roman"/>
          <w:szCs w:val="20"/>
          <w:lang w:val="en-US"/>
        </w:rPr>
        <w:t>’</w:t>
      </w:r>
      <w:r>
        <w:rPr>
          <w:rFonts w:ascii="SemiramisUnicode" w:hAnsi="SemiramisUnicode" w:cs="SemiramisUnicode"/>
          <w:lang w:val="en-GB"/>
        </w:rPr>
        <w:t>:</w:t>
      </w:r>
      <w:r>
        <w:rPr>
          <w:rFonts w:ascii="SemiramisUnicode" w:hAnsi="SemiramisUnicode" w:cs="SemiramisUnicode"/>
          <w:lang w:val="en-GB"/>
        </w:rPr>
        <w:tab/>
      </w:r>
      <w:r w:rsidRPr="007C0B04">
        <w:rPr>
          <w:rFonts w:ascii="SemiramisUnicode" w:hAnsi="SemiramisUnicode" w:cs="SemiramisUnicode"/>
          <w:lang w:val="en-GB"/>
        </w:rPr>
        <w:t xml:space="preserve">For tamarisk sap see the attestations in CAD B 241 s.v. </w:t>
      </w:r>
      <w:r w:rsidRPr="007C0B04">
        <w:rPr>
          <w:rFonts w:ascii="SemiramisUnicode" w:hAnsi="SemiramisUnicode" w:cs="SemiramisUnicode"/>
          <w:i/>
          <w:lang w:val="en-GB"/>
        </w:rPr>
        <w:t>bīnu</w:t>
      </w:r>
      <w:r w:rsidRPr="007C0B04">
        <w:rPr>
          <w:rFonts w:ascii="SemiramisUnicode" w:hAnsi="SemiramisUnicode" w:cs="SemiramisUnicode"/>
          <w:lang w:val="en-GB"/>
        </w:rPr>
        <w:t xml:space="preserve"> A c) 7’. </w:t>
      </w:r>
      <w:r w:rsidRPr="007C0B04">
        <w:rPr>
          <w:rFonts w:ascii="SemiramisUnicode" w:hAnsi="SemiramisUnicode" w:cs="SemiramisUnicode"/>
          <w:vertAlign w:val="superscript"/>
          <w:lang w:val="en-GB"/>
        </w:rPr>
        <w:t>na4</w:t>
      </w:r>
      <w:r w:rsidRPr="007C0B04">
        <w:rPr>
          <w:rFonts w:ascii="SemiramisUnicode" w:hAnsi="SemiramisUnicode" w:cs="SemiramisUnicode"/>
          <w:lang w:val="en-GB"/>
        </w:rPr>
        <w:t xml:space="preserve">gug and </w:t>
      </w:r>
      <w:r w:rsidRPr="007C0B04">
        <w:rPr>
          <w:rFonts w:ascii="SemiramisUnicode" w:hAnsi="SemiramisUnicode" w:cs="SemiramisUnicode"/>
          <w:vertAlign w:val="superscript"/>
          <w:lang w:val="en-GB"/>
        </w:rPr>
        <w:t>na4</w:t>
      </w:r>
      <w:r w:rsidRPr="007C0B04">
        <w:rPr>
          <w:rFonts w:ascii="SemiramisUnicode" w:hAnsi="SemiramisUnicode" w:cs="SemiramisUnicode"/>
          <w:lang w:val="en-GB"/>
        </w:rPr>
        <w:t>za-gin</w:t>
      </w:r>
      <w:r w:rsidRPr="007C0B04">
        <w:rPr>
          <w:rFonts w:ascii="SemiramisUnicode" w:hAnsi="SemiramisUnicode" w:cs="SemiramisUnicode"/>
          <w:vertAlign w:val="subscript"/>
          <w:lang w:val="en-GB"/>
        </w:rPr>
        <w:t>3</w:t>
      </w:r>
      <w:r w:rsidRPr="007C0B04">
        <w:rPr>
          <w:rFonts w:ascii="SemiramisUnicode" w:hAnsi="SemiramisUnicode" w:cs="SemiramisUnicode"/>
          <w:lang w:val="en-GB"/>
        </w:rPr>
        <w:t xml:space="preserve"> are restored according to R2</w:t>
      </w:r>
      <w:r>
        <w:rPr>
          <w:rFonts w:ascii="SemiramisUnicode" w:hAnsi="SemiramisUnicode" w:cs="SemiramisUnicode"/>
          <w:lang w:val="en-GB"/>
        </w:rPr>
        <w:t>:</w:t>
      </w:r>
      <w:r w:rsidRPr="007C0B04">
        <w:rPr>
          <w:rFonts w:ascii="SemiramisUnicode" w:hAnsi="SemiramisUnicode" w:cs="SemiramisUnicode"/>
          <w:lang w:val="en-GB"/>
        </w:rPr>
        <w:t xml:space="preserve"> 86. The signs must have been squeezed in</w:t>
      </w:r>
      <w:r>
        <w:rPr>
          <w:rFonts w:ascii="SemiramisUnicode" w:hAnsi="SemiramisUnicode" w:cs="SemiramisUnicode"/>
          <w:lang w:val="en-GB"/>
        </w:rPr>
        <w:t>, even though</w:t>
      </w:r>
      <w:r w:rsidRPr="007C0B04">
        <w:rPr>
          <w:rFonts w:ascii="SemiramisUnicode" w:hAnsi="SemiramisUnicode" w:cs="SemiramisUnicode"/>
          <w:lang w:val="en-GB"/>
        </w:rPr>
        <w:t xml:space="preserve"> </w:t>
      </w:r>
      <w:r>
        <w:rPr>
          <w:rFonts w:ascii="SemiramisUnicode" w:hAnsi="SemiramisUnicode" w:cs="SemiramisUnicode"/>
          <w:smallCaps/>
          <w:lang w:val="en-GB"/>
        </w:rPr>
        <w:t>gug</w:t>
      </w:r>
      <w:r w:rsidRPr="007C0B04">
        <w:rPr>
          <w:rFonts w:ascii="SemiramisUnicode" w:hAnsi="SemiramisUnicode" w:cs="SemiramisUnicode"/>
          <w:lang w:val="en-GB"/>
        </w:rPr>
        <w:t xml:space="preserve"> is much smaller than the preceding signs. </w:t>
      </w:r>
      <w:r>
        <w:rPr>
          <w:rFonts w:ascii="SemiramisUnicode" w:hAnsi="SemiramisUnicode" w:cs="SemiramisUnicode"/>
          <w:lang w:val="en-GB"/>
        </w:rPr>
        <w:t>Of course it is possible</w:t>
      </w:r>
      <w:r w:rsidRPr="007C0B04">
        <w:rPr>
          <w:rFonts w:ascii="SemiramisUnicode" w:hAnsi="SemiramisUnicode" w:cs="SemiramisUnicode"/>
          <w:lang w:val="en-GB"/>
        </w:rPr>
        <w:t xml:space="preserve"> that one of the two stones was omitted</w:t>
      </w:r>
      <w:r>
        <w:rPr>
          <w:rFonts w:ascii="SemiramisUnicode" w:hAnsi="SemiramisUnicode" w:cs="SemiramisUnicode"/>
          <w:lang w:val="en-GB"/>
        </w:rPr>
        <w:t xml:space="preserve"> here</w:t>
      </w:r>
      <w:r w:rsidRPr="007C0B04">
        <w:rPr>
          <w:rFonts w:ascii="SemiramisUnicode" w:hAnsi="SemiramisUnicode" w:cs="SemiramisUnicode"/>
          <w:lang w:val="en-GB"/>
        </w:rPr>
        <w:t xml:space="preserve"> (what is left of the last sign before the break (‘</w:t>
      </w:r>
      <w:r>
        <w:rPr>
          <w:rFonts w:ascii="SemiramisUnicode" w:hAnsi="SemiramisUnicode" w:cs="SemiramisUnicode"/>
          <w:smallCaps/>
          <w:lang w:val="en-GB"/>
        </w:rPr>
        <w:t>za</w:t>
      </w:r>
      <w:r w:rsidRPr="007C0B04">
        <w:rPr>
          <w:rFonts w:ascii="SemiramisUnicode" w:hAnsi="SemiramisUnicode" w:cs="SemiramisUnicode"/>
          <w:lang w:val="en-GB"/>
        </w:rPr>
        <w:t xml:space="preserve">’) could be the beginning of either of the two). </w:t>
      </w:r>
    </w:p>
    <w:p w14:paraId="62E61A53" w14:textId="77777777" w:rsidR="00670A16" w:rsidRPr="007C0B04" w:rsidRDefault="00670A16" w:rsidP="00670A16">
      <w:pPr>
        <w:tabs>
          <w:tab w:val="right" w:pos="709"/>
        </w:tabs>
        <w:spacing w:before="120"/>
        <w:ind w:left="851" w:hanging="851"/>
        <w:rPr>
          <w:rFonts w:ascii="SemiramisUnicode" w:hAnsi="SemiramisUnicode" w:cs="SemiramisUnicode"/>
          <w:lang w:val="en-US"/>
        </w:rPr>
      </w:pPr>
      <w:r>
        <w:rPr>
          <w:rFonts w:ascii="SemiramisUnicode" w:hAnsi="SemiramisUnicode" w:cs="SemiramisUnicode"/>
          <w:lang w:val="en-GB"/>
        </w:rPr>
        <w:tab/>
      </w:r>
      <w:r w:rsidRPr="007C0B04">
        <w:rPr>
          <w:rFonts w:ascii="SemiramisUnicode" w:hAnsi="SemiramisUnicode" w:cs="SemiramisUnicode"/>
          <w:lang w:val="en-GB"/>
        </w:rPr>
        <w:t>5</w:t>
      </w:r>
      <w:r w:rsidRPr="001C7F04">
        <w:rPr>
          <w:rFonts w:ascii="Times New Roman" w:eastAsia="Arial Unicode MS" w:hAnsi="Times New Roman" w:cs="Times New Roman"/>
          <w:szCs w:val="20"/>
          <w:lang w:val="en-US"/>
        </w:rPr>
        <w:t>’</w:t>
      </w:r>
      <w:r>
        <w:rPr>
          <w:rFonts w:ascii="SemiramisUnicode" w:hAnsi="SemiramisUnicode" w:cs="SemiramisUnicode"/>
          <w:lang w:val="en-GB"/>
        </w:rPr>
        <w:t>:</w:t>
      </w:r>
      <w:r>
        <w:rPr>
          <w:rFonts w:ascii="SemiramisUnicode" w:hAnsi="SemiramisUnicode" w:cs="SemiramisUnicode"/>
          <w:lang w:val="en-GB"/>
        </w:rPr>
        <w:tab/>
      </w:r>
      <w:r w:rsidRPr="007C0B04">
        <w:rPr>
          <w:rFonts w:ascii="SemiramisUnicode" w:hAnsi="SemiramisUnicode" w:cs="SemiramisUnicode"/>
          <w:lang w:val="en-GB"/>
        </w:rPr>
        <w:t xml:space="preserve">The second sign </w:t>
      </w:r>
      <w:r>
        <w:rPr>
          <w:rFonts w:ascii="SemiramisUnicode" w:hAnsi="SemiramisUnicode" w:cs="SemiramisUnicode"/>
          <w:lang w:val="en-GB"/>
        </w:rPr>
        <w:t>is different from the common NB form of</w:t>
      </w:r>
      <w:r w:rsidRPr="007C0B04">
        <w:rPr>
          <w:rFonts w:ascii="SemiramisUnicode" w:hAnsi="SemiramisUnicode" w:cs="SemiramisUnicode"/>
          <w:lang w:val="en-GB"/>
        </w:rPr>
        <w:t xml:space="preserve"> </w:t>
      </w:r>
      <w:r>
        <w:rPr>
          <w:rFonts w:ascii="SemiramisUnicode" w:hAnsi="SemiramisUnicode" w:cs="SemiramisUnicode"/>
          <w:smallCaps/>
          <w:lang w:val="en-GB"/>
        </w:rPr>
        <w:t>az</w:t>
      </w:r>
      <w:r w:rsidRPr="007C0B04">
        <w:rPr>
          <w:rFonts w:ascii="SemiramisUnicode" w:hAnsi="SemiramisUnicode" w:cs="SemiramisUnicode"/>
          <w:lang w:val="en-GB"/>
        </w:rPr>
        <w:t xml:space="preserve">, </w:t>
      </w:r>
      <w:r>
        <w:rPr>
          <w:rFonts w:ascii="SemiramisUnicode" w:hAnsi="SemiramisUnicode" w:cs="SemiramisUnicode"/>
          <w:lang w:val="en-GB"/>
        </w:rPr>
        <w:t>but</w:t>
      </w:r>
      <w:r w:rsidRPr="007C0B04">
        <w:rPr>
          <w:rFonts w:ascii="SemiramisUnicode" w:hAnsi="SemiramisUnicode" w:cs="SemiramisUnicode"/>
          <w:lang w:val="en-GB"/>
        </w:rPr>
        <w:t xml:space="preserve"> </w:t>
      </w:r>
      <w:r>
        <w:rPr>
          <w:rFonts w:ascii="SemiramisUnicode" w:hAnsi="SemiramisUnicode" w:cs="SemiramisUnicode"/>
          <w:lang w:val="en-GB"/>
        </w:rPr>
        <w:t>very similar</w:t>
      </w:r>
      <w:r w:rsidRPr="007C0B04">
        <w:rPr>
          <w:rFonts w:ascii="SemiramisUnicode" w:hAnsi="SemiramisUnicode" w:cs="SemiramisUnicode"/>
          <w:lang w:val="en-GB"/>
        </w:rPr>
        <w:t xml:space="preserve"> to the </w:t>
      </w:r>
      <w:r>
        <w:rPr>
          <w:rFonts w:ascii="SemiramisUnicode" w:hAnsi="SemiramisUnicode" w:cs="SemiramisUnicode"/>
          <w:smallCaps/>
          <w:lang w:val="en-GB"/>
        </w:rPr>
        <w:t>az</w:t>
      </w:r>
      <w:r w:rsidRPr="007C0B04">
        <w:rPr>
          <w:rFonts w:ascii="SemiramisUnicode" w:hAnsi="SemiramisUnicode" w:cs="SemiramisUnicode"/>
          <w:vertAlign w:val="superscript"/>
          <w:lang w:val="en-GB"/>
        </w:rPr>
        <w:t>!</w:t>
      </w:r>
      <w:r w:rsidRPr="007C0B04">
        <w:rPr>
          <w:rFonts w:ascii="SemiramisUnicode" w:hAnsi="SemiramisUnicode" w:cs="SemiramisUnicode"/>
          <w:lang w:val="en-GB"/>
        </w:rPr>
        <w:t xml:space="preserve"> (also in </w:t>
      </w:r>
      <w:r w:rsidRPr="003E57C2">
        <w:rPr>
          <w:rFonts w:ascii="SemiramisUnicode" w:hAnsi="SemiramisUnicode" w:cs="SemiramisUnicode"/>
          <w:lang w:val="en-GB"/>
        </w:rPr>
        <w:t>ì-az</w:t>
      </w:r>
      <w:r w:rsidRPr="007C0B04">
        <w:rPr>
          <w:rFonts w:ascii="SemiramisUnicode" w:hAnsi="SemiramisUnicode" w:cs="SemiramisUnicode"/>
          <w:lang w:val="en-GB"/>
        </w:rPr>
        <w:t>) in K 2782 obv.</w:t>
      </w:r>
      <w:r w:rsidRPr="007C0B04">
        <w:rPr>
          <w:rFonts w:ascii="SemiramisUnicode" w:hAnsi="SemiramisUnicode" w:cs="SemiramisUnicode"/>
          <w:vertAlign w:val="superscript"/>
          <w:lang w:val="en-GB"/>
        </w:rPr>
        <w:t>!</w:t>
      </w:r>
      <w:r w:rsidRPr="007C0B04">
        <w:rPr>
          <w:rFonts w:ascii="SemiramisUnicode" w:hAnsi="SemiramisUnicode" w:cs="SemiramisUnicode"/>
          <w:lang w:val="en-GB"/>
        </w:rPr>
        <w:t xml:space="preserve"> 5 (manuscript A in Maul 1994</w:t>
      </w:r>
      <w:r>
        <w:rPr>
          <w:rFonts w:ascii="SemiramisUnicode" w:hAnsi="SemiramisUnicode" w:cs="SemiramisUnicode"/>
          <w:lang w:val="en-GB"/>
        </w:rPr>
        <w:t>, NB script)</w:t>
      </w:r>
      <w:r w:rsidRPr="007C0B04">
        <w:rPr>
          <w:rFonts w:ascii="SemiramisUnicode" w:hAnsi="SemiramisUnicode" w:cs="SemiramisUnicode"/>
          <w:lang w:val="en-GB"/>
        </w:rPr>
        <w:t xml:space="preserve">. Further note that also in </w:t>
      </w:r>
      <w:r w:rsidRPr="007C0B04">
        <w:rPr>
          <w:rFonts w:ascii="SemiramisUnicode" w:hAnsi="SemiramisUnicode" w:cs="SemiramisUnicode"/>
          <w:i/>
          <w:lang w:val="en-GB"/>
        </w:rPr>
        <w:t xml:space="preserve">šaman asi </w:t>
      </w:r>
      <w:r w:rsidRPr="007C0B04">
        <w:rPr>
          <w:rFonts w:ascii="SemiramisUnicode" w:hAnsi="SemiramisUnicode" w:cs="SemiramisUnicode"/>
          <w:lang w:val="en-GB"/>
        </w:rPr>
        <w:t xml:space="preserve">in manuscript C (BM 94354), where the sign comes closer to the usual NB form of </w:t>
      </w:r>
      <w:r>
        <w:rPr>
          <w:rFonts w:ascii="SemiramisUnicode" w:hAnsi="SemiramisUnicode" w:cs="SemiramisUnicode"/>
          <w:smallCaps/>
          <w:lang w:val="en-GB"/>
        </w:rPr>
        <w:t>az</w:t>
      </w:r>
      <w:r w:rsidRPr="007C0B04">
        <w:rPr>
          <w:rFonts w:ascii="SemiramisUnicode" w:hAnsi="SemiramisUnicode" w:cs="SemiramisUnicode"/>
          <w:lang w:val="en-GB"/>
        </w:rPr>
        <w:t xml:space="preserve">, the characteristic inscribed </w:t>
      </w:r>
      <w:r>
        <w:rPr>
          <w:rFonts w:ascii="SemiramisUnicode" w:hAnsi="SemiramisUnicode" w:cs="SemiramisUnicode"/>
          <w:smallCaps/>
          <w:lang w:val="en-GB"/>
        </w:rPr>
        <w:t>za</w:t>
      </w:r>
      <w:r w:rsidRPr="007C0B04">
        <w:rPr>
          <w:rFonts w:ascii="SemiramisUnicode" w:hAnsi="SemiramisUnicode" w:cs="SemiramisUnicode"/>
          <w:lang w:val="en-GB"/>
        </w:rPr>
        <w:t xml:space="preserve"> is missing—quite unlike the </w:t>
      </w:r>
      <w:r>
        <w:rPr>
          <w:rFonts w:ascii="SemiramisUnicode" w:hAnsi="SemiramisUnicode" w:cs="SemiramisUnicode"/>
          <w:smallCaps/>
          <w:lang w:val="en-GB"/>
        </w:rPr>
        <w:t>az</w:t>
      </w:r>
      <w:r w:rsidRPr="007C0B04">
        <w:rPr>
          <w:rFonts w:ascii="SemiramisUnicode" w:hAnsi="SemiramisUnicode" w:cs="SemiramisUnicode"/>
          <w:lang w:val="en-GB"/>
        </w:rPr>
        <w:t xml:space="preserve"> in obv. 9 and 10 of the present tablet. However, since myrtle oil is well attested, the reading</w:t>
      </w:r>
      <w:r>
        <w:rPr>
          <w:rFonts w:ascii="SemiramisUnicode" w:hAnsi="SemiramisUnicode" w:cs="SemiramisUnicode"/>
          <w:lang w:val="en-GB"/>
        </w:rPr>
        <w:t xml:space="preserve"> is beyond doubt</w:t>
      </w:r>
      <w:r w:rsidRPr="007C0B04">
        <w:rPr>
          <w:rFonts w:ascii="SemiramisUnicode" w:hAnsi="SemiramisUnicode" w:cs="SemiramisUnicode"/>
          <w:lang w:val="en-GB"/>
        </w:rPr>
        <w:t xml:space="preserve">. </w:t>
      </w:r>
      <w:r>
        <w:rPr>
          <w:rFonts w:ascii="SemiramisUnicode" w:hAnsi="SemiramisUnicode" w:cs="SemiramisUnicode"/>
          <w:smallCaps/>
          <w:lang w:val="en-GB"/>
        </w:rPr>
        <w:t>az</w:t>
      </w:r>
      <w:r w:rsidRPr="007C0B04">
        <w:rPr>
          <w:rFonts w:ascii="SemiramisUnicode" w:hAnsi="SemiramisUnicode" w:cs="SemiramisUnicode"/>
          <w:lang w:val="en-GB"/>
        </w:rPr>
        <w:t xml:space="preserve"> as logogram for </w:t>
      </w:r>
      <w:r w:rsidRPr="007C0B04">
        <w:rPr>
          <w:rFonts w:ascii="SemiramisUnicode" w:hAnsi="SemiramisUnicode" w:cs="SemiramisUnicode"/>
          <w:i/>
          <w:lang w:val="en-GB"/>
        </w:rPr>
        <w:t>asu</w:t>
      </w:r>
      <w:r w:rsidRPr="007C0B04">
        <w:rPr>
          <w:rFonts w:ascii="SemiramisUnicode" w:hAnsi="SemiramisUnicode" w:cs="SemiramisUnicode"/>
          <w:lang w:val="en-GB"/>
        </w:rPr>
        <w:t xml:space="preserve"> is unusual in LB texts to start with, the common orthography is </w:t>
      </w:r>
      <w:r>
        <w:rPr>
          <w:rFonts w:ascii="SemiramisUnicode" w:hAnsi="SemiramisUnicode" w:cs="SemiramisUnicode"/>
          <w:vertAlign w:val="superscript"/>
          <w:lang w:val="en-US"/>
        </w:rPr>
        <w:t>šim</w:t>
      </w:r>
      <w:r>
        <w:rPr>
          <w:rFonts w:ascii="SemiramisUnicode" w:hAnsi="SemiramisUnicode" w:cs="SemiramisUnicode"/>
          <w:smallCaps/>
          <w:lang w:val="en-US"/>
        </w:rPr>
        <w:t>gír</w:t>
      </w:r>
      <w:r w:rsidRPr="007C0B04">
        <w:rPr>
          <w:rFonts w:ascii="SemiramisUnicode" w:hAnsi="SemiramisUnicode" w:cs="SemiramisUnicode"/>
          <w:lang w:val="en-GB"/>
        </w:rPr>
        <w:t>. Only Nabn</w:t>
      </w:r>
      <w:r>
        <w:rPr>
          <w:rFonts w:ascii="SemiramisUnicode" w:hAnsi="SemiramisUnicode" w:cs="SemiramisUnicode"/>
          <w:lang w:val="en-GB"/>
        </w:rPr>
        <w:t>ī</w:t>
      </w:r>
      <w:r w:rsidRPr="007C0B04">
        <w:rPr>
          <w:rFonts w:ascii="SemiramisUnicode" w:hAnsi="SemiramisUnicode" w:cs="SemiramisUnicode"/>
          <w:lang w:val="en-GB"/>
        </w:rPr>
        <w:t>tu K 99</w:t>
      </w:r>
      <w:r w:rsidRPr="00D8132A">
        <w:rPr>
          <w:rFonts w:ascii="SemiramisUnicode" w:hAnsi="SemiramisUnicode" w:cs="Times New Roman"/>
          <w:szCs w:val="21"/>
          <w:lang w:val="en-GB"/>
        </w:rPr>
        <w:t>–</w:t>
      </w:r>
      <w:r>
        <w:rPr>
          <w:rFonts w:ascii="SemiramisUnicode" w:hAnsi="SemiramisUnicode" w:cs="SemiramisUnicode"/>
          <w:lang w:val="en-GB"/>
        </w:rPr>
        <w:t>100</w:t>
      </w:r>
      <w:r w:rsidRPr="007C0B04">
        <w:rPr>
          <w:rFonts w:ascii="SemiramisUnicode" w:hAnsi="SemiramisUnicode" w:cs="SemiramisUnicode"/>
          <w:lang w:val="en-GB"/>
        </w:rPr>
        <w:t xml:space="preserve"> lists </w:t>
      </w:r>
      <w:r>
        <w:rPr>
          <w:rFonts w:ascii="SemiramisUnicode" w:hAnsi="SemiramisUnicode" w:cs="SemiramisUnicode"/>
          <w:smallCaps/>
          <w:lang w:val="en-GB"/>
        </w:rPr>
        <w:t>az</w:t>
      </w:r>
      <w:r w:rsidRPr="007C0B04">
        <w:rPr>
          <w:rFonts w:ascii="SemiramisUnicode" w:hAnsi="SemiramisUnicode" w:cs="SemiramisUnicode"/>
          <w:lang w:val="en-GB"/>
        </w:rPr>
        <w:t xml:space="preserve"> and </w:t>
      </w:r>
      <w:r>
        <w:rPr>
          <w:rFonts w:ascii="SemiramisUnicode" w:hAnsi="SemiramisUnicode" w:cs="SemiramisUnicode"/>
          <w:smallCaps/>
          <w:lang w:val="en-GB"/>
        </w:rPr>
        <w:t>gír</w:t>
      </w:r>
      <w:r w:rsidRPr="007C0B04">
        <w:rPr>
          <w:rFonts w:ascii="SemiramisUnicode" w:hAnsi="SemiramisUnicode" w:cs="SemiramisUnicode"/>
          <w:lang w:val="en-GB"/>
        </w:rPr>
        <w:t xml:space="preserve"> as alternative spellings for </w:t>
      </w:r>
      <w:r w:rsidRPr="007C0B04">
        <w:rPr>
          <w:rFonts w:ascii="SemiramisUnicode" w:hAnsi="SemiramisUnicode" w:cs="SemiramisUnicode"/>
          <w:i/>
          <w:lang w:val="en-GB"/>
        </w:rPr>
        <w:t>asu</w:t>
      </w:r>
      <w:r w:rsidRPr="007C0B04">
        <w:rPr>
          <w:rFonts w:ascii="SemiramisUnicode" w:hAnsi="SemiramisUnicode" w:cs="SemiramisUnicode"/>
          <w:lang w:val="en-GB"/>
        </w:rPr>
        <w:t xml:space="preserve">. Hh. III 93, contrary to CAD A/II 342, only has </w:t>
      </w:r>
      <w:r>
        <w:rPr>
          <w:rFonts w:ascii="SemiramisUnicode" w:hAnsi="SemiramisUnicode" w:cs="SemiramisUnicode"/>
          <w:smallCaps/>
          <w:lang w:val="en-GB"/>
        </w:rPr>
        <w:t>giš.šim.gír</w:t>
      </w:r>
      <w:r w:rsidRPr="007C0B04">
        <w:rPr>
          <w:rFonts w:ascii="SemiramisUnicode" w:hAnsi="SemiramisUnicode" w:cs="SemiramisUnicode"/>
          <w:lang w:val="en-US"/>
        </w:rPr>
        <w:t xml:space="preserve">, and the same holds true for Practical Vocabulary Assur 131, as well as Hh. XXIV 32 in the case of </w:t>
      </w:r>
      <w:r w:rsidRPr="007C0B04">
        <w:rPr>
          <w:rFonts w:ascii="SemiramisUnicode" w:hAnsi="SemiramisUnicode" w:cs="SemiramisUnicode"/>
          <w:i/>
          <w:lang w:val="en-GB"/>
        </w:rPr>
        <w:t>šaman asi</w:t>
      </w:r>
      <w:r w:rsidRPr="007C0B04">
        <w:rPr>
          <w:rFonts w:ascii="SemiramisUnicode" w:hAnsi="SemiramisUnicode" w:cs="SemiramisUnicode"/>
          <w:lang w:val="en-GB"/>
        </w:rPr>
        <w:t>.</w:t>
      </w:r>
      <w:r w:rsidRPr="007C0B04">
        <w:rPr>
          <w:rFonts w:ascii="SemiramisUnicode" w:hAnsi="SemiramisUnicode" w:cs="SemiramisUnicode"/>
          <w:lang w:val="en-US"/>
        </w:rPr>
        <w:t xml:space="preserve"> Judging from the attestations in CAD A/II 342ff., spellings with </w:t>
      </w:r>
      <w:r>
        <w:rPr>
          <w:rFonts w:ascii="SemiramisUnicode" w:hAnsi="SemiramisUnicode" w:cs="SemiramisUnicode"/>
          <w:smallCaps/>
          <w:lang w:val="en-US"/>
        </w:rPr>
        <w:t>az</w:t>
      </w:r>
      <w:r w:rsidRPr="007C0B04">
        <w:rPr>
          <w:rFonts w:ascii="SemiramisUnicode" w:hAnsi="SemiramisUnicode" w:cs="SemiramisUnicode"/>
          <w:lang w:val="en-US"/>
        </w:rPr>
        <w:t xml:space="preserve"> are only used in the second millennium BC (mainly in Mari and Tell el-Amarna), rarely if ever in</w:t>
      </w:r>
      <w:r>
        <w:rPr>
          <w:rFonts w:ascii="SemiramisUnicode" w:hAnsi="SemiramisUnicode" w:cs="SemiramisUnicode"/>
          <w:lang w:val="en-US"/>
        </w:rPr>
        <w:t xml:space="preserve"> the</w:t>
      </w:r>
      <w:r w:rsidRPr="007C0B04">
        <w:rPr>
          <w:rFonts w:ascii="SemiramisUnicode" w:hAnsi="SemiramisUnicode" w:cs="SemiramisUnicode"/>
          <w:lang w:val="en-US"/>
        </w:rPr>
        <w:t xml:space="preserve"> first</w:t>
      </w:r>
      <w:r>
        <w:rPr>
          <w:rFonts w:ascii="SemiramisUnicode" w:hAnsi="SemiramisUnicode" w:cs="SemiramisUnicode"/>
          <w:lang w:val="en-US"/>
        </w:rPr>
        <w:t xml:space="preserve"> millennium</w:t>
      </w:r>
      <w:r w:rsidRPr="007C0B04">
        <w:rPr>
          <w:rFonts w:ascii="SemiramisUnicode" w:hAnsi="SemiramisUnicode" w:cs="SemiramisUnicode"/>
          <w:lang w:val="en-US"/>
        </w:rPr>
        <w:t xml:space="preserve">. But even in the second millennium we find many spellings with </w:t>
      </w:r>
      <w:r>
        <w:rPr>
          <w:rFonts w:ascii="SemiramisUnicode" w:hAnsi="SemiramisUnicode" w:cs="SemiramisUnicode"/>
          <w:smallCaps/>
          <w:lang w:val="en-US"/>
        </w:rPr>
        <w:t>gír</w:t>
      </w:r>
      <w:r w:rsidRPr="007C0B04">
        <w:rPr>
          <w:rFonts w:ascii="SemiramisUnicode" w:hAnsi="SemiramisUnicode" w:cs="SemiramisUnicode"/>
          <w:lang w:val="en-US"/>
        </w:rPr>
        <w:t xml:space="preserve">, while </w:t>
      </w:r>
      <w:r>
        <w:rPr>
          <w:rFonts w:ascii="SemiramisUnicode" w:hAnsi="SemiramisUnicode" w:cs="SemiramisUnicode"/>
          <w:smallCaps/>
          <w:lang w:val="en-US"/>
        </w:rPr>
        <w:t>az</w:t>
      </w:r>
      <w:r w:rsidRPr="007C0B04">
        <w:rPr>
          <w:rFonts w:ascii="SemiramisUnicode" w:hAnsi="SemiramisUnicode" w:cs="SemiramisUnicode"/>
          <w:lang w:val="en-US"/>
        </w:rPr>
        <w:t xml:space="preserve"> for some reason seems to be especially frequent in </w:t>
      </w:r>
      <w:r w:rsidRPr="007C0B04">
        <w:rPr>
          <w:rFonts w:ascii="SemiramisUnicode" w:hAnsi="SemiramisUnicode" w:cs="SemiramisUnicode"/>
          <w:i/>
          <w:lang w:val="en-GB"/>
        </w:rPr>
        <w:t>šaman asi</w:t>
      </w:r>
      <w:r w:rsidRPr="007C0B04">
        <w:rPr>
          <w:rFonts w:ascii="SemiramisUnicode" w:hAnsi="SemiramisUnicode" w:cs="SemiramisUnicode"/>
          <w:lang w:val="en-GB"/>
        </w:rPr>
        <w:t xml:space="preserve">. Possibly, also the present scribe thought it fit to draw a distinction (however motivated) between </w:t>
      </w:r>
      <w:r>
        <w:rPr>
          <w:rFonts w:ascii="SemiramisUnicode" w:hAnsi="SemiramisUnicode" w:cs="SemiramisUnicode"/>
          <w:smallCaps/>
          <w:lang w:val="en-GB"/>
        </w:rPr>
        <w:t>az</w:t>
      </w:r>
      <w:r w:rsidRPr="007C0B04">
        <w:rPr>
          <w:rFonts w:ascii="SemiramisUnicode" w:hAnsi="SemiramisUnicode" w:cs="SemiramisUnicode"/>
          <w:lang w:val="en-GB"/>
        </w:rPr>
        <w:t xml:space="preserve"> in </w:t>
      </w:r>
      <w:r w:rsidRPr="007C0B04">
        <w:rPr>
          <w:rFonts w:ascii="SemiramisUnicode" w:hAnsi="SemiramisUnicode" w:cs="SemiramisUnicode"/>
          <w:i/>
          <w:lang w:val="en-GB"/>
        </w:rPr>
        <w:t>šaman asi</w:t>
      </w:r>
      <w:r w:rsidRPr="007C0B04">
        <w:rPr>
          <w:rFonts w:ascii="SemiramisUnicode" w:hAnsi="SemiramisUnicode" w:cs="SemiramisUnicode"/>
          <w:lang w:val="en-GB"/>
        </w:rPr>
        <w:t xml:space="preserve"> without inscribed </w:t>
      </w:r>
      <w:r>
        <w:rPr>
          <w:rFonts w:ascii="SemiramisUnicode" w:hAnsi="SemiramisUnicode" w:cs="SemiramisUnicode"/>
          <w:smallCaps/>
          <w:lang w:val="en-GB"/>
        </w:rPr>
        <w:t>za</w:t>
      </w:r>
      <w:r w:rsidRPr="007C0B04">
        <w:rPr>
          <w:rFonts w:ascii="SemiramisUnicode" w:hAnsi="SemiramisUnicode" w:cs="SemiramisUnicode"/>
          <w:lang w:val="en-GB"/>
        </w:rPr>
        <w:t xml:space="preserve">, and </w:t>
      </w:r>
      <w:r>
        <w:rPr>
          <w:rFonts w:ascii="SemiramisUnicode" w:hAnsi="SemiramisUnicode" w:cs="SemiramisUnicode"/>
          <w:smallCaps/>
          <w:lang w:val="en-GB"/>
        </w:rPr>
        <w:t>az</w:t>
      </w:r>
      <w:r w:rsidRPr="007C0B04">
        <w:rPr>
          <w:rFonts w:ascii="SemiramisUnicode" w:hAnsi="SemiramisUnicode" w:cs="SemiramisUnicode"/>
          <w:lang w:val="en-GB"/>
        </w:rPr>
        <w:t xml:space="preserve"> with inscribed </w:t>
      </w:r>
      <w:r>
        <w:rPr>
          <w:rFonts w:ascii="SemiramisUnicode" w:hAnsi="SemiramisUnicode" w:cs="SemiramisUnicode"/>
          <w:smallCaps/>
          <w:lang w:val="en-GB"/>
        </w:rPr>
        <w:t>za</w:t>
      </w:r>
      <w:r w:rsidRPr="007C0B04">
        <w:rPr>
          <w:rFonts w:ascii="SemiramisUnicode" w:hAnsi="SemiramisUnicode" w:cs="SemiramisUnicode"/>
          <w:lang w:val="en-GB"/>
        </w:rPr>
        <w:t xml:space="preserve"> outside the usage of </w:t>
      </w:r>
      <w:r>
        <w:rPr>
          <w:rFonts w:ascii="SemiramisUnicode" w:hAnsi="SemiramisUnicode" w:cs="SemiramisUnicode"/>
          <w:smallCaps/>
          <w:lang w:val="en-GB"/>
        </w:rPr>
        <w:t>az</w:t>
      </w:r>
      <w:r w:rsidRPr="007C0B04">
        <w:rPr>
          <w:rFonts w:ascii="SemiramisUnicode" w:hAnsi="SemiramisUnicode" w:cs="SemiramisUnicode"/>
          <w:lang w:val="en-GB"/>
        </w:rPr>
        <w:t xml:space="preserve"> as logogram for </w:t>
      </w:r>
      <w:r w:rsidRPr="007C0B04">
        <w:rPr>
          <w:rFonts w:ascii="SemiramisUnicode" w:hAnsi="SemiramisUnicode" w:cs="SemiramisUnicode"/>
          <w:i/>
          <w:lang w:val="en-GB"/>
        </w:rPr>
        <w:t>asi</w:t>
      </w:r>
      <w:r w:rsidRPr="007C0B04">
        <w:rPr>
          <w:rFonts w:ascii="SemiramisUnicode" w:hAnsi="SemiramisUnicode" w:cs="SemiramisUnicode"/>
          <w:lang w:val="en-GB"/>
        </w:rPr>
        <w:t>. Note, however, that the scribe of manuscript G of</w:t>
      </w:r>
      <w:r>
        <w:rPr>
          <w:rFonts w:ascii="SemiramisUnicode" w:hAnsi="SemiramisUnicode" w:cs="SemiramisUnicode"/>
          <w:lang w:val="en-GB"/>
        </w:rPr>
        <w:t xml:space="preserve"> R2 (copy in Maul 1994: 532, line</w:t>
      </w:r>
      <w:r w:rsidRPr="007C0B04">
        <w:rPr>
          <w:rFonts w:ascii="SemiramisUnicode" w:hAnsi="SemiramisUnicode" w:cs="SemiramisUnicode"/>
          <w:lang w:val="en-GB"/>
        </w:rPr>
        <w:t xml:space="preserve"> 17’) clearly wrote </w:t>
      </w:r>
      <w:r>
        <w:rPr>
          <w:rFonts w:ascii="SemiramisUnicode" w:hAnsi="SemiramisUnicode" w:cs="SemiramisUnicode"/>
          <w:smallCaps/>
          <w:lang w:val="en-GB"/>
        </w:rPr>
        <w:t>az</w:t>
      </w:r>
      <w:r w:rsidRPr="007C0B04">
        <w:rPr>
          <w:rFonts w:ascii="SemiramisUnicode" w:hAnsi="SemiramisUnicode" w:cs="SemiramisUnicode"/>
          <w:lang w:val="en-GB"/>
        </w:rPr>
        <w:t xml:space="preserve">, though the sign is partly broken, with an inscribed </w:t>
      </w:r>
      <w:r>
        <w:rPr>
          <w:rFonts w:ascii="SemiramisUnicode" w:hAnsi="SemiramisUnicode" w:cs="SemiramisUnicode"/>
          <w:smallCaps/>
          <w:lang w:val="en-GB"/>
        </w:rPr>
        <w:t>za</w:t>
      </w:r>
      <w:r w:rsidRPr="007C0B04">
        <w:rPr>
          <w:rFonts w:ascii="SemiramisUnicode" w:hAnsi="SemiramisUnicode" w:cs="SemiramisUnicode"/>
          <w:lang w:val="en-GB"/>
        </w:rPr>
        <w:t>.</w:t>
      </w:r>
    </w:p>
    <w:p w14:paraId="308CC68F" w14:textId="77777777" w:rsidR="00670A16" w:rsidRPr="007C0B04" w:rsidRDefault="00670A16" w:rsidP="00670A16">
      <w:pPr>
        <w:tabs>
          <w:tab w:val="right" w:pos="709"/>
        </w:tabs>
        <w:spacing w:before="120"/>
        <w:ind w:left="851" w:hanging="851"/>
        <w:rPr>
          <w:rFonts w:ascii="SemiramisUnicode" w:hAnsi="SemiramisUnicode" w:cs="SemiramisUnicode"/>
          <w:lang w:val="en-US"/>
        </w:rPr>
      </w:pPr>
      <w:r>
        <w:rPr>
          <w:rFonts w:ascii="SemiramisUnicode" w:hAnsi="SemiramisUnicode" w:cs="SemiramisUnicode"/>
          <w:lang w:val="en-US"/>
        </w:rPr>
        <w:tab/>
      </w:r>
      <w:r w:rsidRPr="007C0B04">
        <w:rPr>
          <w:rFonts w:ascii="SemiramisUnicode" w:hAnsi="SemiramisUnicode" w:cs="SemiramisUnicode"/>
          <w:lang w:val="en-US"/>
        </w:rPr>
        <w:t>6</w:t>
      </w:r>
      <w:r w:rsidRPr="001C7F04">
        <w:rPr>
          <w:rFonts w:ascii="Times New Roman" w:hAnsi="Times New Roman" w:cs="Times New Roman"/>
          <w:lang w:val="en-US"/>
        </w:rPr>
        <w:t>’</w:t>
      </w:r>
      <w:r w:rsidRPr="00F37E86">
        <w:rPr>
          <w:rFonts w:ascii="SemiramisUnicode" w:hAnsi="SemiramisUnicode" w:cs="Times New Roman"/>
          <w:szCs w:val="21"/>
          <w:lang w:val="en-US"/>
        </w:rPr>
        <w:t>–</w:t>
      </w:r>
      <w:r w:rsidRPr="007C0B04">
        <w:rPr>
          <w:rFonts w:ascii="SemiramisUnicode" w:hAnsi="SemiramisUnicode" w:cs="SemiramisUnicode"/>
          <w:lang w:val="en-US"/>
        </w:rPr>
        <w:t>7</w:t>
      </w:r>
      <w:r w:rsidRPr="001C7F04">
        <w:rPr>
          <w:rFonts w:ascii="Times New Roman" w:hAnsi="Times New Roman" w:cs="Times New Roman"/>
          <w:lang w:val="en-US"/>
        </w:rPr>
        <w:t>’</w:t>
      </w:r>
      <w:r>
        <w:rPr>
          <w:rFonts w:ascii="SemiramisUnicode" w:hAnsi="SemiramisUnicode" w:cs="SemiramisUnicode"/>
          <w:lang w:val="en-US"/>
        </w:rPr>
        <w:t>:</w:t>
      </w:r>
      <w:r>
        <w:rPr>
          <w:rFonts w:ascii="SemiramisUnicode" w:hAnsi="SemiramisUnicode" w:cs="SemiramisUnicode"/>
          <w:lang w:val="en-US"/>
        </w:rPr>
        <w:tab/>
      </w:r>
      <w:r w:rsidRPr="007C0B04">
        <w:rPr>
          <w:rFonts w:ascii="SemiramisUnicode" w:hAnsi="SemiramisUnicode" w:cs="SemiramisUnicode"/>
          <w:lang w:val="en-US"/>
        </w:rPr>
        <w:t xml:space="preserve">Out of </w:t>
      </w:r>
      <w:r>
        <w:rPr>
          <w:rFonts w:ascii="SemiramisUnicode" w:hAnsi="SemiramisUnicode" w:cs="SemiramisUnicode"/>
          <w:lang w:val="en-US"/>
        </w:rPr>
        <w:t xml:space="preserve">the </w:t>
      </w:r>
      <w:r w:rsidRPr="007C0B04">
        <w:rPr>
          <w:rFonts w:ascii="SemiramisUnicode" w:hAnsi="SemiramisUnicode" w:cs="SemiramisUnicode"/>
          <w:lang w:val="en-US"/>
        </w:rPr>
        <w:t>four duplicate</w:t>
      </w:r>
      <w:r>
        <w:rPr>
          <w:rFonts w:ascii="SemiramisUnicode" w:hAnsi="SemiramisUnicode" w:cs="SemiramisUnicode"/>
          <w:lang w:val="en-US"/>
        </w:rPr>
        <w:t xml:space="preserve"> manuscripts</w:t>
      </w:r>
      <w:r w:rsidRPr="007C0B04">
        <w:rPr>
          <w:rFonts w:ascii="SemiramisUnicode" w:hAnsi="SemiramisUnicode" w:cs="SemiramisUnicode"/>
          <w:lang w:val="en-US"/>
        </w:rPr>
        <w:t xml:space="preserve"> to our line from R2, only manuscript C gives verbal forms: a-ra-an-dub-dub-bu in l</w:t>
      </w:r>
      <w:r>
        <w:rPr>
          <w:rFonts w:ascii="SemiramisUnicode" w:hAnsi="SemiramisUnicode" w:cs="SemiramisUnicode"/>
          <w:lang w:val="en-US"/>
        </w:rPr>
        <w:t>ine 102 and a-ra-an-bal-bal-e in line</w:t>
      </w:r>
      <w:r w:rsidRPr="007C0B04">
        <w:rPr>
          <w:rFonts w:ascii="SemiramisUnicode" w:hAnsi="SemiramisUnicode" w:cs="SemiramisUnicode"/>
          <w:lang w:val="en-US"/>
        </w:rPr>
        <w:t xml:space="preserve"> 103. This shows that the verbs (frequently written logographically in the Akkadian ritual instructions) were so obvious that they could be omitted, and that there was a certain degree of liberty as to whe</w:t>
      </w:r>
      <w:r>
        <w:rPr>
          <w:rFonts w:ascii="SemiramisUnicode" w:hAnsi="SemiramisUnicode" w:cs="SemiramisUnicode"/>
          <w:lang w:val="en-US"/>
        </w:rPr>
        <w:t>ther</w:t>
      </w:r>
      <w:r w:rsidRPr="007C0B04">
        <w:rPr>
          <w:rFonts w:ascii="SemiramisUnicode" w:hAnsi="SemiramisUnicode" w:cs="SemiramisUnicode"/>
          <w:lang w:val="en-US"/>
        </w:rPr>
        <w:t xml:space="preserve"> Akkadian translations would be added. The interlinear Akkadian translations given are also far from uniform. Nevertheless, the format of the present tablet suggests that it originally contained the same verbal forms as manuscript C in R2</w:t>
      </w:r>
      <w:r>
        <w:rPr>
          <w:rFonts w:ascii="SemiramisUnicode" w:hAnsi="SemiramisUnicode" w:cs="SemiramisUnicode"/>
          <w:lang w:val="en-US"/>
        </w:rPr>
        <w:t xml:space="preserve">: </w:t>
      </w:r>
      <w:r w:rsidRPr="007C0B04">
        <w:rPr>
          <w:rFonts w:ascii="SemiramisUnicode" w:hAnsi="SemiramisUnicode" w:cs="SemiramisUnicode"/>
          <w:lang w:val="en-US"/>
        </w:rPr>
        <w:t>102</w:t>
      </w:r>
      <w:r w:rsidRPr="00623DD0">
        <w:rPr>
          <w:rFonts w:ascii="SemiramisUnicode" w:hAnsi="SemiramisUnicode" w:cs="Times New Roman"/>
          <w:szCs w:val="21"/>
          <w:lang w:val="en-US"/>
        </w:rPr>
        <w:t>–</w:t>
      </w:r>
      <w:r w:rsidRPr="007C0B04">
        <w:rPr>
          <w:rFonts w:ascii="SemiramisUnicode" w:hAnsi="SemiramisUnicode" w:cs="SemiramisUnicode"/>
          <w:lang w:val="en-US"/>
        </w:rPr>
        <w:t xml:space="preserve">3, although </w:t>
      </w:r>
      <w:r w:rsidRPr="007C0B04">
        <w:rPr>
          <w:rFonts w:ascii="SemiramisUnicode" w:hAnsi="SemiramisUnicode" w:cs="SemiramisUnicode"/>
          <w:i/>
          <w:lang w:val="en-US"/>
        </w:rPr>
        <w:t>*</w:t>
      </w:r>
      <w:r w:rsidRPr="007C0B04">
        <w:rPr>
          <w:rFonts w:ascii="SemiramisUnicode" w:hAnsi="SemiramisUnicode" w:cs="SemiramisUnicode"/>
          <w:lang w:val="en-US"/>
        </w:rPr>
        <w:t xml:space="preserve">a-ra-an-dub and </w:t>
      </w:r>
      <w:r w:rsidRPr="007C0B04">
        <w:rPr>
          <w:rFonts w:ascii="SemiramisUnicode" w:hAnsi="SemiramisUnicode" w:cs="SemiramisUnicode"/>
          <w:i/>
          <w:lang w:val="en-US"/>
        </w:rPr>
        <w:t>*</w:t>
      </w:r>
      <w:r w:rsidRPr="007C0B04">
        <w:rPr>
          <w:rFonts w:ascii="SemiramisUnicode" w:hAnsi="SemiramisUnicode" w:cs="SemiramisUnicode"/>
          <w:lang w:val="en-US"/>
        </w:rPr>
        <w:t xml:space="preserve">a-ra-an-bal would seem preferable: from a modern perspective, one might object to the change from </w:t>
      </w:r>
      <w:r w:rsidRPr="007C0B04">
        <w:rPr>
          <w:rFonts w:ascii="SemiramisUnicode" w:hAnsi="SemiramisUnicode" w:cs="SemiramisUnicode"/>
          <w:i/>
          <w:lang w:val="en-US"/>
        </w:rPr>
        <w:t>ḫamṭu</w:t>
      </w:r>
      <w:r w:rsidRPr="007C0B04">
        <w:rPr>
          <w:rFonts w:ascii="SemiramisUnicode" w:hAnsi="SemiramisUnicode" w:cs="SemiramisUnicode"/>
          <w:lang w:val="en-US"/>
        </w:rPr>
        <w:t xml:space="preserve">- (a-ra-an-ĝar) to </w:t>
      </w:r>
      <w:r w:rsidRPr="007C0B04">
        <w:rPr>
          <w:rFonts w:ascii="SemiramisUnicode" w:hAnsi="SemiramisUnicode" w:cs="SemiramisUnicode"/>
          <w:i/>
          <w:lang w:val="en-US"/>
        </w:rPr>
        <w:t>marû</w:t>
      </w:r>
      <w:r w:rsidRPr="007C0B04">
        <w:rPr>
          <w:rFonts w:ascii="SemiramisUnicode" w:hAnsi="SemiramisUnicode" w:cs="SemiramisUnicode"/>
          <w:lang w:val="en-US"/>
        </w:rPr>
        <w:t xml:space="preserve">-forms (a-ra-an-dub-dub-bu, a-ra-an-bal-bal-e). In the present paragraph the exorcist describes the ritual as he has performed it. Hence in Sumerian </w:t>
      </w:r>
      <w:r w:rsidRPr="007C0B04">
        <w:rPr>
          <w:rFonts w:ascii="SemiramisUnicode" w:hAnsi="SemiramisUnicode" w:cs="SemiramisUnicode"/>
          <w:i/>
          <w:lang w:val="en-US"/>
        </w:rPr>
        <w:t>ḫamṭu</w:t>
      </w:r>
      <w:r w:rsidRPr="007C0B04">
        <w:rPr>
          <w:rFonts w:ascii="SemiramisUnicode" w:hAnsi="SemiramisUnicode" w:cs="SemiramisUnicode"/>
          <w:lang w:val="en-US"/>
        </w:rPr>
        <w:t>-forms, and in Akkadian preterite forms are expected, since the action is completed. This would contrast nicely with the next section (</w:t>
      </w:r>
      <w:r>
        <w:rPr>
          <w:rFonts w:ascii="SemiramisUnicode" w:hAnsi="SemiramisUnicode" w:cs="SemiramisUnicode"/>
          <w:lang w:val="en-US"/>
        </w:rPr>
        <w:t xml:space="preserve">lines </w:t>
      </w:r>
      <w:r w:rsidRPr="007C0B04">
        <w:rPr>
          <w:rFonts w:ascii="SemiramisUnicode" w:hAnsi="SemiramisUnicode" w:cs="SemiramisUnicode"/>
          <w:lang w:val="en-US"/>
        </w:rPr>
        <w:t>9</w:t>
      </w:r>
      <w:r w:rsidRPr="001C7F04">
        <w:rPr>
          <w:rFonts w:ascii="Times New Roman" w:hAnsi="Times New Roman" w:cs="Times New Roman"/>
          <w:lang w:val="en-US"/>
        </w:rPr>
        <w:t>’</w:t>
      </w:r>
      <w:r w:rsidRPr="00A10F1C">
        <w:rPr>
          <w:rFonts w:ascii="SemiramisUnicode" w:hAnsi="SemiramisUnicode" w:cs="Times New Roman"/>
          <w:szCs w:val="21"/>
          <w:lang w:val="en-US"/>
        </w:rPr>
        <w:t>–</w:t>
      </w:r>
      <w:r w:rsidRPr="007C0B04">
        <w:rPr>
          <w:rFonts w:ascii="SemiramisUnicode" w:hAnsi="SemiramisUnicode" w:cs="SemiramisUnicode"/>
          <w:lang w:val="en-US"/>
        </w:rPr>
        <w:t>11</w:t>
      </w:r>
      <w:r w:rsidRPr="001C7F04">
        <w:rPr>
          <w:rFonts w:ascii="Times New Roman" w:hAnsi="Times New Roman" w:cs="Times New Roman"/>
          <w:lang w:val="en-US"/>
        </w:rPr>
        <w:t>’</w:t>
      </w:r>
      <w:r w:rsidRPr="007C0B04">
        <w:rPr>
          <w:rFonts w:ascii="SemiramisUnicode" w:hAnsi="SemiramisUnicode" w:cs="SemiramisUnicode"/>
          <w:lang w:val="en-US"/>
        </w:rPr>
        <w:t xml:space="preserve">), where hopes for the future, resulting from the correct execution of the ritual, are expressed with precatives. While, for lack of an OB forerunner, we cannot exclude the possibility that the scribes of manuscript C and of the present tablet (or the author of the respective </w:t>
      </w:r>
      <w:r w:rsidRPr="007C0B04">
        <w:rPr>
          <w:rFonts w:ascii="SemiramisUnicode" w:hAnsi="SemiramisUnicode" w:cs="SemiramisUnicode"/>
          <w:i/>
          <w:lang w:val="en-US"/>
        </w:rPr>
        <w:t>Vorlage</w:t>
      </w:r>
      <w:r w:rsidRPr="007C0B04">
        <w:rPr>
          <w:rFonts w:ascii="SemiramisUnicode" w:hAnsi="SemiramisUnicode" w:cs="SemiramisUnicode"/>
          <w:lang w:val="en-US"/>
        </w:rPr>
        <w:t xml:space="preserve">) got the Sumerian wrong, it is equally possible that they tried to express the progression of the offering by the shift from </w:t>
      </w:r>
      <w:r w:rsidRPr="007C0B04">
        <w:rPr>
          <w:rFonts w:ascii="SemiramisUnicode" w:hAnsi="SemiramisUnicode" w:cs="SemiramisUnicode"/>
          <w:i/>
          <w:lang w:val="en-US"/>
        </w:rPr>
        <w:t>ḫamṭu</w:t>
      </w:r>
      <w:r w:rsidRPr="007C0B04">
        <w:rPr>
          <w:rFonts w:ascii="SemiramisUnicode" w:hAnsi="SemiramisUnicode" w:cs="SemiramisUnicode"/>
          <w:lang w:val="en-US"/>
        </w:rPr>
        <w:t xml:space="preserve">- to </w:t>
      </w:r>
      <w:r w:rsidRPr="007C0B04">
        <w:rPr>
          <w:rFonts w:ascii="SemiramisUnicode" w:hAnsi="SemiramisUnicode" w:cs="SemiramisUnicode"/>
          <w:i/>
          <w:lang w:val="en-US"/>
        </w:rPr>
        <w:t>marû</w:t>
      </w:r>
      <w:r w:rsidRPr="007C0B04">
        <w:rPr>
          <w:rFonts w:ascii="SemiramisUnicode" w:hAnsi="SemiramisUnicode" w:cs="SemiramisUnicode"/>
          <w:lang w:val="en-US"/>
        </w:rPr>
        <w:t>-forms. The Akkadian transla</w:t>
      </w:r>
      <w:r>
        <w:rPr>
          <w:rFonts w:ascii="SemiramisUnicode" w:hAnsi="SemiramisUnicode" w:cs="SemiramisUnicode"/>
          <w:lang w:val="en-US"/>
        </w:rPr>
        <w:t>tion of the present scribe in line</w:t>
      </w:r>
      <w:r w:rsidRPr="007C0B04">
        <w:rPr>
          <w:rFonts w:ascii="SemiramisUnicode" w:hAnsi="SemiramisUnicode" w:cs="SemiramisUnicode"/>
          <w:lang w:val="en-US"/>
        </w:rPr>
        <w:t xml:space="preserve"> 7</w:t>
      </w:r>
      <w:r w:rsidRPr="001C7F04">
        <w:rPr>
          <w:rFonts w:ascii="Times New Roman" w:hAnsi="Times New Roman" w:cs="Times New Roman"/>
          <w:lang w:val="en-US"/>
        </w:rPr>
        <w:t>’</w:t>
      </w:r>
      <w:r w:rsidRPr="007C0B04">
        <w:rPr>
          <w:rFonts w:ascii="SemiramisUnicode" w:hAnsi="SemiramisUnicode" w:cs="SemiramisUnicode"/>
          <w:lang w:val="en-US"/>
        </w:rPr>
        <w:t xml:space="preserve"> (</w:t>
      </w:r>
      <w:r w:rsidRPr="007C0B04">
        <w:rPr>
          <w:rFonts w:ascii="SemiramisUnicode" w:hAnsi="SemiramisUnicode" w:cs="SemiramisUnicode"/>
          <w:i/>
          <w:lang w:val="en-US"/>
        </w:rPr>
        <w:t>unaqq</w:t>
      </w:r>
      <w:r>
        <w:rPr>
          <w:rFonts w:ascii="SemiramisUnicode" w:hAnsi="SemiramisUnicode" w:cs="SemiramisUnicode"/>
          <w:i/>
          <w:lang w:val="en-US"/>
        </w:rPr>
        <w:t>ī</w:t>
      </w:r>
      <w:r w:rsidRPr="007C0B04">
        <w:rPr>
          <w:rFonts w:ascii="SemiramisUnicode" w:hAnsi="SemiramisUnicode" w:cs="SemiramisUnicode"/>
          <w:i/>
          <w:lang w:val="en-US"/>
        </w:rPr>
        <w:t>ka</w:t>
      </w:r>
      <w:r w:rsidRPr="007C0B04">
        <w:rPr>
          <w:rFonts w:ascii="SemiramisUnicode" w:hAnsi="SemiramisUnicode" w:cs="SemiramisUnicode"/>
          <w:lang w:val="en-US"/>
        </w:rPr>
        <w:t>), however, leaves no doubt that he</w:t>
      </w:r>
      <w:r>
        <w:rPr>
          <w:rFonts w:ascii="SemiramisUnicode" w:hAnsi="SemiramisUnicode" w:cs="SemiramisUnicode"/>
          <w:lang w:val="en-US"/>
        </w:rPr>
        <w:t xml:space="preserve"> too</w:t>
      </w:r>
      <w:r w:rsidRPr="007C0B04">
        <w:rPr>
          <w:rFonts w:ascii="SemiramisUnicode" w:hAnsi="SemiramisUnicode" w:cs="SemiramisUnicode"/>
          <w:lang w:val="en-US"/>
        </w:rPr>
        <w:t xml:space="preserve"> understood the section as an account of the ritual as he ha</w:t>
      </w:r>
      <w:r>
        <w:rPr>
          <w:rFonts w:ascii="SemiramisUnicode" w:hAnsi="SemiramisUnicode" w:cs="SemiramisUnicode"/>
          <w:lang w:val="en-US"/>
        </w:rPr>
        <w:t>d</w:t>
      </w:r>
      <w:r w:rsidRPr="007C0B04">
        <w:rPr>
          <w:rFonts w:ascii="SemiramisUnicode" w:hAnsi="SemiramisUnicode" w:cs="SemiramisUnicode"/>
          <w:lang w:val="en-US"/>
        </w:rPr>
        <w:t xml:space="preserve"> performed it.</w:t>
      </w:r>
    </w:p>
    <w:p w14:paraId="23AA1EB6" w14:textId="77777777" w:rsidR="00670A16" w:rsidRPr="007C0B04" w:rsidRDefault="00670A16" w:rsidP="00670A16">
      <w:pPr>
        <w:tabs>
          <w:tab w:val="right" w:pos="709"/>
        </w:tabs>
        <w:spacing w:before="120"/>
        <w:ind w:left="851" w:hanging="851"/>
        <w:rPr>
          <w:rFonts w:ascii="SemiramisUnicode" w:hAnsi="SemiramisUnicode" w:cs="SemiramisUnicode"/>
          <w:lang w:val="en-US"/>
        </w:rPr>
      </w:pPr>
      <w:r>
        <w:rPr>
          <w:rFonts w:ascii="SemiramisUnicode" w:hAnsi="SemiramisUnicode" w:cs="SemiramisUnicode"/>
          <w:lang w:val="en-GB"/>
        </w:rPr>
        <w:tab/>
      </w:r>
      <w:r w:rsidRPr="007C0B04">
        <w:rPr>
          <w:rFonts w:ascii="SemiramisUnicode" w:hAnsi="SemiramisUnicode" w:cs="SemiramisUnicode"/>
          <w:lang w:val="en-GB"/>
        </w:rPr>
        <w:t>8</w:t>
      </w:r>
      <w:r w:rsidRPr="001C7F04">
        <w:rPr>
          <w:rFonts w:ascii="Times New Roman" w:eastAsia="Arial Unicode MS" w:hAnsi="Times New Roman" w:cs="Times New Roman"/>
          <w:szCs w:val="20"/>
          <w:lang w:val="en-US"/>
        </w:rPr>
        <w:t>’</w:t>
      </w:r>
      <w:r w:rsidRPr="007C0B04">
        <w:rPr>
          <w:rFonts w:ascii="SemiramisUnicode" w:hAnsi="SemiramisUnicode" w:cs="SemiramisUnicode"/>
          <w:lang w:val="en-GB"/>
        </w:rPr>
        <w:t>:</w:t>
      </w:r>
      <w:r>
        <w:rPr>
          <w:rFonts w:ascii="SemiramisUnicode" w:hAnsi="SemiramisUnicode" w:cs="SemiramisUnicode"/>
          <w:lang w:val="en-GB"/>
        </w:rPr>
        <w:tab/>
      </w:r>
      <w:r w:rsidRPr="007C0B04">
        <w:rPr>
          <w:rFonts w:ascii="SemiramisUnicode" w:hAnsi="SemiramisUnicode" w:cs="SemiramisUnicode"/>
          <w:lang w:val="en-US"/>
        </w:rPr>
        <w:t xml:space="preserve">Only our scribe (or the author of his </w:t>
      </w:r>
      <w:r w:rsidRPr="007C0B04">
        <w:rPr>
          <w:rFonts w:ascii="SemiramisUnicode" w:hAnsi="SemiramisUnicode" w:cs="SemiramisUnicode"/>
          <w:i/>
          <w:lang w:val="en-US"/>
        </w:rPr>
        <w:t>Vorlage</w:t>
      </w:r>
      <w:r w:rsidRPr="007C0B04">
        <w:rPr>
          <w:rFonts w:ascii="SemiramisUnicode" w:hAnsi="SemiramisUnicode" w:cs="SemiramisUnicode"/>
          <w:lang w:val="en-US"/>
        </w:rPr>
        <w:t>) added an Akkadian translation to this line, which imitates the format of the preceding lines (preterite forms) but does not easily correspond to the Sumerian. In Maul’s four duplicates it is the only Sumerian line which is left untranslated</w:t>
      </w:r>
      <w:r>
        <w:rPr>
          <w:rFonts w:ascii="SemiramisUnicode" w:hAnsi="SemiramisUnicode" w:cs="SemiramisUnicode"/>
          <w:lang w:val="en-US"/>
        </w:rPr>
        <w:t xml:space="preserve"> </w:t>
      </w:r>
      <w:r>
        <w:rPr>
          <w:rFonts w:ascii="SemiramisUnicode" w:eastAsia="Arial Unicode MS" w:hAnsi="SemiramisUnicode" w:cs="SemiramisUnicode"/>
          <w:szCs w:val="20"/>
          <w:lang w:val="en-GB"/>
        </w:rPr>
        <w:t>(</w:t>
      </w:r>
      <w:r w:rsidRPr="007C0B04">
        <w:rPr>
          <w:rFonts w:ascii="SemiramisUnicode" w:hAnsi="SemiramisUnicode" w:cs="SemiramisUnicode"/>
          <w:lang w:val="en-US"/>
        </w:rPr>
        <w:t xml:space="preserve">apart from the </w:t>
      </w:r>
      <w:r>
        <w:rPr>
          <w:rFonts w:ascii="SemiramisUnicode" w:hAnsi="SemiramisUnicode" w:cs="SemiramisUnicode"/>
          <w:lang w:val="en-US"/>
        </w:rPr>
        <w:t>lines</w:t>
      </w:r>
      <w:r w:rsidRPr="007C0B04">
        <w:rPr>
          <w:rFonts w:ascii="SemiramisUnicode" w:hAnsi="SemiramisUnicode" w:cs="SemiramisUnicode"/>
          <w:lang w:val="en-US"/>
        </w:rPr>
        <w:t xml:space="preserve"> </w:t>
      </w:r>
      <w:r>
        <w:rPr>
          <w:rFonts w:ascii="SemiramisUnicode" w:hAnsi="SemiramisUnicode" w:cs="SemiramisUnicode"/>
          <w:lang w:val="en-US"/>
        </w:rPr>
        <w:t>with</w:t>
      </w:r>
      <w:r w:rsidRPr="007C0B04">
        <w:rPr>
          <w:rFonts w:ascii="SemiramisUnicode" w:hAnsi="SemiramisUnicode" w:cs="SemiramisUnicode"/>
          <w:lang w:val="en-US"/>
        </w:rPr>
        <w:t xml:space="preserve"> enumerati</w:t>
      </w:r>
      <w:r>
        <w:rPr>
          <w:rFonts w:ascii="SemiramisUnicode" w:hAnsi="SemiramisUnicode" w:cs="SemiramisUnicode"/>
          <w:lang w:val="en-US"/>
        </w:rPr>
        <w:t>ons</w:t>
      </w:r>
      <w:r w:rsidRPr="007C0B04">
        <w:rPr>
          <w:rFonts w:ascii="SemiramisUnicode" w:hAnsi="SemiramisUnicode" w:cs="SemiramisUnicode"/>
          <w:lang w:val="en-US"/>
        </w:rPr>
        <w:t xml:space="preserve"> </w:t>
      </w:r>
      <w:r>
        <w:rPr>
          <w:rFonts w:ascii="SemiramisUnicode" w:hAnsi="SemiramisUnicode" w:cs="SemiramisUnicode"/>
          <w:lang w:val="en-US"/>
        </w:rPr>
        <w:t>of</w:t>
      </w:r>
      <w:r w:rsidRPr="007C0B04">
        <w:rPr>
          <w:rFonts w:ascii="SemiramisUnicode" w:hAnsi="SemiramisUnicode" w:cs="SemiramisUnicode"/>
          <w:lang w:val="en-US"/>
        </w:rPr>
        <w:t xml:space="preserve"> offerings, where a translation was </w:t>
      </w:r>
      <w:r>
        <w:rPr>
          <w:rFonts w:ascii="SemiramisUnicode" w:hAnsi="SemiramisUnicode" w:cs="SemiramisUnicode"/>
          <w:lang w:val="en-US"/>
        </w:rPr>
        <w:t>superfluous)</w:t>
      </w:r>
      <w:r w:rsidRPr="007C0B04">
        <w:rPr>
          <w:rFonts w:ascii="SemiramisUnicode" w:hAnsi="SemiramisUnicode" w:cs="SemiramisUnicode"/>
          <w:lang w:val="en-US"/>
        </w:rPr>
        <w:t xml:space="preserve">. </w:t>
      </w:r>
    </w:p>
    <w:p w14:paraId="5068FFE3" w14:textId="77777777" w:rsidR="00670A16" w:rsidRPr="007C0B04" w:rsidRDefault="00670A16" w:rsidP="00670A16">
      <w:pPr>
        <w:tabs>
          <w:tab w:val="right" w:pos="709"/>
        </w:tabs>
        <w:spacing w:before="120"/>
        <w:ind w:left="851" w:hanging="851"/>
        <w:rPr>
          <w:rFonts w:ascii="SemiramisUnicode" w:hAnsi="SemiramisUnicode" w:cs="SemiramisUnicode"/>
          <w:lang w:val="en-US"/>
        </w:rPr>
      </w:pPr>
      <w:r>
        <w:rPr>
          <w:rFonts w:ascii="SemiramisUnicode" w:hAnsi="SemiramisUnicode" w:cs="SemiramisUnicode"/>
          <w:lang w:val="en-US"/>
        </w:rPr>
        <w:tab/>
      </w:r>
      <w:r>
        <w:rPr>
          <w:rFonts w:ascii="SemiramisUnicode" w:hAnsi="SemiramisUnicode" w:cs="SemiramisUnicode"/>
          <w:lang w:val="en-US"/>
        </w:rPr>
        <w:tab/>
      </w:r>
      <w:r w:rsidRPr="007C0B04">
        <w:rPr>
          <w:rFonts w:ascii="SemiramisUnicode" w:hAnsi="SemiramisUnicode" w:cs="SemiramisUnicode"/>
          <w:lang w:val="en-US"/>
        </w:rPr>
        <w:t>In the preceding lines (3</w:t>
      </w:r>
      <w:r w:rsidRPr="001C7F04">
        <w:rPr>
          <w:rFonts w:ascii="Times New Roman" w:hAnsi="Times New Roman" w:cs="Times New Roman"/>
          <w:lang w:val="en-US"/>
        </w:rPr>
        <w:t>’</w:t>
      </w:r>
      <w:r w:rsidRPr="008048B7">
        <w:rPr>
          <w:rFonts w:ascii="SemiramisUnicode" w:hAnsi="SemiramisUnicode" w:cs="Times New Roman"/>
          <w:szCs w:val="21"/>
          <w:lang w:val="en-US"/>
        </w:rPr>
        <w:t>–</w:t>
      </w:r>
      <w:r>
        <w:rPr>
          <w:rFonts w:ascii="SemiramisUnicode" w:hAnsi="SemiramisUnicode" w:cs="SemiramisUnicode"/>
          <w:lang w:val="en-US"/>
        </w:rPr>
        <w:t>7’</w:t>
      </w:r>
      <w:r w:rsidRPr="007C0B04">
        <w:rPr>
          <w:rFonts w:ascii="SemiramisUnicode" w:hAnsi="SemiramisUnicode" w:cs="SemiramisUnicode"/>
          <w:lang w:val="en-US"/>
        </w:rPr>
        <w:t xml:space="preserve">), the exorcist recounts </w:t>
      </w:r>
      <w:r>
        <w:rPr>
          <w:rFonts w:ascii="SemiramisUnicode" w:hAnsi="SemiramisUnicode" w:cs="SemiramisUnicode"/>
          <w:lang w:val="en-US"/>
        </w:rPr>
        <w:t>which</w:t>
      </w:r>
      <w:r w:rsidRPr="007C0B04">
        <w:rPr>
          <w:rFonts w:ascii="SemiramisUnicode" w:hAnsi="SemiramisUnicode" w:cs="SemiramisUnicode"/>
          <w:lang w:val="en-US"/>
        </w:rPr>
        <w:t xml:space="preserve"> rites and offerings he has performed for the fire</w:t>
      </w:r>
      <w:r>
        <w:rPr>
          <w:rFonts w:ascii="SemiramisUnicode" w:hAnsi="SemiramisUnicode" w:cs="SemiramisUnicode"/>
          <w:lang w:val="en-US"/>
        </w:rPr>
        <w:t>-</w:t>
      </w:r>
      <w:r w:rsidRPr="007C0B04">
        <w:rPr>
          <w:rFonts w:ascii="SemiramisUnicode" w:hAnsi="SemiramisUnicode" w:cs="SemiramisUnicode"/>
          <w:lang w:val="en-US"/>
        </w:rPr>
        <w:t xml:space="preserve">god. The present line logically belong to this section, </w:t>
      </w:r>
      <w:r>
        <w:rPr>
          <w:rFonts w:ascii="SemiramisUnicode" w:hAnsi="SemiramisUnicode" w:cs="SemiramisUnicode"/>
          <w:lang w:val="en-US"/>
        </w:rPr>
        <w:t xml:space="preserve">while </w:t>
      </w:r>
      <w:r w:rsidRPr="007C0B04">
        <w:rPr>
          <w:rFonts w:ascii="SemiramisUnicode" w:hAnsi="SemiramisUnicode" w:cs="SemiramisUnicode"/>
          <w:lang w:val="en-US"/>
        </w:rPr>
        <w:t xml:space="preserve">the </w:t>
      </w:r>
      <w:r>
        <w:rPr>
          <w:rFonts w:ascii="SemiramisUnicode" w:hAnsi="SemiramisUnicode" w:cs="SemiramisUnicode"/>
          <w:lang w:val="en-US"/>
        </w:rPr>
        <w:t>following</w:t>
      </w:r>
      <w:r w:rsidRPr="007C0B04">
        <w:rPr>
          <w:rFonts w:ascii="SemiramisUnicode" w:hAnsi="SemiramisUnicode" w:cs="SemiramisUnicode"/>
          <w:lang w:val="en-US"/>
        </w:rPr>
        <w:t xml:space="preserve"> line (9</w:t>
      </w:r>
      <w:r w:rsidRPr="001C7F04">
        <w:rPr>
          <w:rFonts w:ascii="Times New Roman" w:hAnsi="Times New Roman" w:cs="Times New Roman"/>
          <w:lang w:val="en-US"/>
        </w:rPr>
        <w:t>’</w:t>
      </w:r>
      <w:r w:rsidRPr="007C0B04">
        <w:rPr>
          <w:rFonts w:ascii="SemiramisUnicode" w:hAnsi="SemiramisUnicode" w:cs="SemiramisUnicode"/>
          <w:lang w:val="en-US"/>
        </w:rPr>
        <w:t xml:space="preserve">) introduces a new section in which the fire god is requested to accept the offerings, moving from perfective forms to precatives. </w:t>
      </w:r>
    </w:p>
    <w:p w14:paraId="672D8426" w14:textId="77777777" w:rsidR="00670A16" w:rsidRPr="007C0B04" w:rsidRDefault="00670A16" w:rsidP="00670A16">
      <w:pPr>
        <w:tabs>
          <w:tab w:val="right" w:pos="709"/>
        </w:tabs>
        <w:spacing w:before="120"/>
        <w:ind w:left="851" w:hanging="851"/>
        <w:rPr>
          <w:rFonts w:ascii="SemiramisUnicode" w:hAnsi="SemiramisUnicode" w:cs="SemiramisUnicode"/>
          <w:lang w:val="en-US"/>
        </w:rPr>
      </w:pPr>
      <w:r>
        <w:rPr>
          <w:rFonts w:ascii="SemiramisUnicode" w:hAnsi="SemiramisUnicode" w:cs="SemiramisUnicode"/>
          <w:lang w:val="en-US"/>
        </w:rPr>
        <w:tab/>
      </w:r>
      <w:r>
        <w:rPr>
          <w:rFonts w:ascii="SemiramisUnicode" w:hAnsi="SemiramisUnicode" w:cs="SemiramisUnicode"/>
          <w:lang w:val="en-US"/>
        </w:rPr>
        <w:tab/>
      </w:r>
      <w:r w:rsidRPr="007C0B04">
        <w:rPr>
          <w:rFonts w:ascii="SemiramisUnicode" w:hAnsi="SemiramisUnicode" w:cs="SemiramisUnicode"/>
          <w:lang w:val="en-US"/>
        </w:rPr>
        <w:t>Maul 1994: 145, who did not know the Akkadian translation of our scribe, t</w:t>
      </w:r>
      <w:r>
        <w:rPr>
          <w:rFonts w:ascii="SemiramisUnicode" w:hAnsi="SemiramisUnicode" w:cs="SemiramisUnicode"/>
          <w:lang w:val="en-US"/>
        </w:rPr>
        <w:t>ranslated the Sumerian line as “</w:t>
      </w:r>
      <w:r w:rsidRPr="007C0B04">
        <w:rPr>
          <w:rFonts w:ascii="SemiramisUnicode" w:hAnsi="SemiramisUnicode" w:cs="SemiramisUnicode"/>
          <w:lang w:val="en-US"/>
        </w:rPr>
        <w:t>die 7 Kohlebecken möge</w:t>
      </w:r>
      <w:r>
        <w:rPr>
          <w:rFonts w:ascii="SemiramisUnicode" w:hAnsi="SemiramisUnicode" w:cs="SemiramisUnicode"/>
          <w:lang w:val="en-US"/>
        </w:rPr>
        <w:t>n (all das) strahlend machen(?)”</w:t>
      </w:r>
      <w:r w:rsidRPr="007C0B04">
        <w:rPr>
          <w:rFonts w:ascii="SemiramisUnicode" w:hAnsi="SemiramisUnicode" w:cs="SemiramisUnicode"/>
          <w:lang w:val="en-US"/>
        </w:rPr>
        <w:t>, taking the modal prefix</w:t>
      </w:r>
      <w:r>
        <w:rPr>
          <w:rFonts w:ascii="SemiramisUnicode" w:hAnsi="SemiramisUnicode" w:cs="SemiramisUnicode"/>
          <w:lang w:val="en-US"/>
        </w:rPr>
        <w:t xml:space="preserve"> ḫu-</w:t>
      </w:r>
      <w:r w:rsidRPr="007C0B04">
        <w:rPr>
          <w:rFonts w:ascii="SemiramisUnicode" w:hAnsi="SemiramisUnicode" w:cs="SemiramisUnicode"/>
          <w:lang w:val="en-US"/>
        </w:rPr>
        <w:t xml:space="preserve"> and </w:t>
      </w:r>
      <w:r>
        <w:rPr>
          <w:rFonts w:ascii="SemiramisUnicode" w:hAnsi="SemiramisUnicode" w:cs="SemiramisUnicode"/>
          <w:lang w:val="en-US"/>
        </w:rPr>
        <w:t xml:space="preserve">the </w:t>
      </w:r>
      <w:r w:rsidRPr="007C0B04">
        <w:rPr>
          <w:rFonts w:ascii="SemiramisUnicode" w:hAnsi="SemiramisUnicode" w:cs="SemiramisUnicode"/>
          <w:lang w:val="en-US"/>
        </w:rPr>
        <w:t xml:space="preserve">lack of </w:t>
      </w:r>
      <w:r>
        <w:rPr>
          <w:rFonts w:ascii="SemiramisUnicode" w:hAnsi="SemiramisUnicode" w:cs="SemiramisUnicode"/>
          <w:lang w:val="en-US"/>
        </w:rPr>
        <w:t xml:space="preserve">a </w:t>
      </w:r>
      <w:r w:rsidRPr="007C0B04">
        <w:rPr>
          <w:rFonts w:ascii="SemiramisUnicode" w:hAnsi="SemiramisUnicode" w:cs="SemiramisUnicode"/>
          <w:lang w:val="en-US"/>
        </w:rPr>
        <w:t>dative</w:t>
      </w:r>
      <w:r>
        <w:rPr>
          <w:rFonts w:ascii="SemiramisUnicode" w:hAnsi="SemiramisUnicode" w:cs="SemiramisUnicode"/>
          <w:lang w:val="en-US"/>
        </w:rPr>
        <w:t xml:space="preserve"> infix</w:t>
      </w:r>
      <w:r w:rsidRPr="007C0B04">
        <w:rPr>
          <w:rFonts w:ascii="SemiramisUnicode" w:hAnsi="SemiramisUnicode" w:cs="SemiramisUnicode"/>
          <w:lang w:val="en-US"/>
        </w:rPr>
        <w:t xml:space="preserve"> as indicators of a new section. He rightly understood zálag as a transitive verb</w:t>
      </w:r>
      <w:r>
        <w:rPr>
          <w:rFonts w:ascii="SemiramisUnicode" w:hAnsi="SemiramisUnicode" w:cs="SemiramisUnicode"/>
          <w:lang w:val="en-US"/>
        </w:rPr>
        <w:t>; i</w:t>
      </w:r>
      <w:r w:rsidRPr="007C0B04">
        <w:rPr>
          <w:rFonts w:ascii="SemiramisUnicode" w:hAnsi="SemiramisUnicode" w:cs="SemiramisUnicode"/>
          <w:lang w:val="en-US"/>
        </w:rPr>
        <w:t xml:space="preserve">n the lexical tradition and in bilingual texts zálag(-ga) often corresponds to </w:t>
      </w:r>
      <w:r w:rsidRPr="007C0B04">
        <w:rPr>
          <w:rFonts w:ascii="SemiramisUnicode" w:hAnsi="SemiramisUnicode" w:cs="SemiramisUnicode"/>
          <w:i/>
          <w:lang w:val="en-US"/>
        </w:rPr>
        <w:t>nummuru</w:t>
      </w:r>
      <w:r>
        <w:rPr>
          <w:rFonts w:ascii="SemiramisUnicode" w:hAnsi="SemiramisUnicode" w:cs="SemiramisUnicode"/>
          <w:lang w:val="en-US"/>
        </w:rPr>
        <w:t xml:space="preserve"> (</w:t>
      </w:r>
      <w:r w:rsidRPr="007C0B04">
        <w:rPr>
          <w:rFonts w:ascii="SemiramisUnicode" w:hAnsi="SemiramisUnicode" w:cs="SemiramisUnicode"/>
          <w:lang w:val="en-US"/>
        </w:rPr>
        <w:t xml:space="preserve">cf. CAD </w:t>
      </w:r>
      <w:r>
        <w:rPr>
          <w:rFonts w:ascii="SemiramisUnicode" w:hAnsi="SemiramisUnicode" w:cs="SemiramisUnicode"/>
          <w:lang w:val="en-US"/>
        </w:rPr>
        <w:t>N/I 210</w:t>
      </w:r>
      <w:r w:rsidRPr="00967065">
        <w:rPr>
          <w:rFonts w:ascii="SemiramisUnicode" w:hAnsi="SemiramisUnicode" w:cs="Times New Roman"/>
          <w:szCs w:val="21"/>
          <w:lang w:val="en-US"/>
        </w:rPr>
        <w:t>–</w:t>
      </w:r>
      <w:r>
        <w:rPr>
          <w:rFonts w:ascii="SemiramisUnicode" w:hAnsi="SemiramisUnicode" w:cs="SemiramisUnicode"/>
          <w:lang w:val="en-US"/>
        </w:rPr>
        <w:t>11)</w:t>
      </w:r>
      <w:r w:rsidRPr="007C0B04">
        <w:rPr>
          <w:rFonts w:ascii="SemiramisUnicode" w:hAnsi="SemiramisUnicode" w:cs="SemiramisUnicode"/>
          <w:lang w:val="en-US"/>
        </w:rPr>
        <w:t>. His translation does not, however, account for the fact that the pre-radical /n/</w:t>
      </w:r>
      <w:r>
        <w:rPr>
          <w:rFonts w:ascii="SemiramisUnicode" w:hAnsi="SemiramisUnicode" w:cs="SemiramisUnicode"/>
          <w:lang w:val="en-US"/>
        </w:rPr>
        <w:t xml:space="preserve">, in line with the preceding passage, indicates a </w:t>
      </w:r>
      <w:r w:rsidRPr="007C0B04">
        <w:rPr>
          <w:rFonts w:ascii="SemiramisUnicode" w:hAnsi="SemiramisUnicode" w:cs="SemiramisUnicode"/>
          <w:lang w:val="en-US"/>
        </w:rPr>
        <w:t xml:space="preserve">first person singular. Furthermore, the line logically belongs to the preceding </w:t>
      </w:r>
      <w:r>
        <w:rPr>
          <w:rFonts w:ascii="SemiramisUnicode" w:hAnsi="SemiramisUnicode" w:cs="SemiramisUnicode"/>
          <w:lang w:val="en-US"/>
        </w:rPr>
        <w:t>passage</w:t>
      </w:r>
      <w:r w:rsidRPr="007C0B04">
        <w:rPr>
          <w:rFonts w:ascii="SemiramisUnicode" w:hAnsi="SemiramisUnicode" w:cs="SemiramisUnicode"/>
          <w:lang w:val="en-US"/>
        </w:rPr>
        <w:t xml:space="preserve">. Thus, it seems better to interpret the modal prefix </w:t>
      </w:r>
      <w:r w:rsidRPr="00795F21">
        <w:rPr>
          <w:rFonts w:ascii="SemiramisUnicode" w:hAnsi="SemiramisUnicode" w:cs="SemiramisUnicode"/>
          <w:lang w:val="en-US"/>
        </w:rPr>
        <w:t>ḫu-</w:t>
      </w:r>
      <w:r w:rsidRPr="007C0B04">
        <w:rPr>
          <w:rFonts w:ascii="SemiramisUnicode" w:hAnsi="SemiramisUnicode" w:cs="SemiramisUnicode"/>
          <w:lang w:val="en-US"/>
        </w:rPr>
        <w:t xml:space="preserve"> as an affirmative rather than a precative. Apparently, the present scribe added an Akkadian translation to avoid </w:t>
      </w:r>
      <w:r>
        <w:rPr>
          <w:rFonts w:ascii="SemiramisUnicode" w:hAnsi="SemiramisUnicode" w:cs="SemiramisUnicode"/>
          <w:lang w:val="en-US"/>
        </w:rPr>
        <w:t>a possible</w:t>
      </w:r>
      <w:r w:rsidRPr="007C0B04">
        <w:rPr>
          <w:rFonts w:ascii="SemiramisUnicode" w:hAnsi="SemiramisUnicode" w:cs="SemiramisUnicode"/>
          <w:lang w:val="en-US"/>
        </w:rPr>
        <w:t xml:space="preserve"> misunderstanding</w:t>
      </w:r>
      <w:r>
        <w:rPr>
          <w:rFonts w:ascii="SemiramisUnicode" w:hAnsi="SemiramisUnicode" w:cs="SemiramisUnicode"/>
          <w:lang w:val="en-US"/>
        </w:rPr>
        <w:t xml:space="preserve"> of the ambiguous Sumerian form</w:t>
      </w:r>
      <w:r w:rsidRPr="007C0B04">
        <w:rPr>
          <w:rFonts w:ascii="SemiramisUnicode" w:hAnsi="SemiramisUnicode" w:cs="SemiramisUnicode"/>
          <w:lang w:val="en-US"/>
        </w:rPr>
        <w:t>.</w:t>
      </w:r>
    </w:p>
    <w:p w14:paraId="58339A18"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sidRPr="007C0B04">
        <w:rPr>
          <w:rFonts w:ascii="SemiramisUnicode" w:hAnsi="SemiramisUnicode" w:cs="SemiramisUnicode"/>
          <w:lang w:val="en-GB"/>
        </w:rPr>
        <w:t>15</w:t>
      </w:r>
      <w:r w:rsidRPr="001C7F04">
        <w:rPr>
          <w:rFonts w:ascii="Times New Roman" w:eastAsia="Arial Unicode MS" w:hAnsi="Times New Roman" w:cs="Times New Roman"/>
          <w:szCs w:val="20"/>
          <w:lang w:val="en-US"/>
        </w:rPr>
        <w:t>’</w:t>
      </w:r>
      <w:r>
        <w:rPr>
          <w:rFonts w:ascii="SemiramisUnicode" w:hAnsi="SemiramisUnicode" w:cs="SemiramisUnicode"/>
          <w:lang w:val="en-GB"/>
        </w:rPr>
        <w:t>:</w:t>
      </w:r>
      <w:r>
        <w:rPr>
          <w:rFonts w:ascii="SemiramisUnicode" w:hAnsi="SemiramisUnicode" w:cs="SemiramisUnicode"/>
          <w:lang w:val="en-GB"/>
        </w:rPr>
        <w:tab/>
      </w:r>
      <w:r w:rsidRPr="007C0B04">
        <w:rPr>
          <w:rFonts w:ascii="SemiramisUnicode" w:hAnsi="SemiramisUnicode" w:cs="SemiramisUnicode"/>
          <w:lang w:val="en-GB"/>
        </w:rPr>
        <w:t>This type of colophon is used in Neo- and Late Babylonian Babylon and Borsippa as well as in Seleucid Uruk. I ha</w:t>
      </w:r>
      <w:r>
        <w:rPr>
          <w:rFonts w:ascii="SemiramisUnicode" w:hAnsi="SemiramisUnicode" w:cs="SemiramisUnicode"/>
          <w:lang w:val="en-GB"/>
        </w:rPr>
        <w:t>ve not been able</w:t>
      </w:r>
      <w:r w:rsidRPr="007C0B04">
        <w:rPr>
          <w:rFonts w:ascii="SemiramisUnicode" w:hAnsi="SemiramisUnicode" w:cs="SemiramisUnicode"/>
          <w:lang w:val="en-GB"/>
        </w:rPr>
        <w:t xml:space="preserve"> to </w:t>
      </w:r>
      <w:r>
        <w:rPr>
          <w:rFonts w:ascii="SemiramisUnicode" w:hAnsi="SemiramisUnicode" w:cs="SemiramisUnicode"/>
          <w:lang w:val="en-GB"/>
        </w:rPr>
        <w:t>identify</w:t>
      </w:r>
      <w:r w:rsidRPr="007C0B04">
        <w:rPr>
          <w:rFonts w:ascii="SemiramisUnicode" w:hAnsi="SemiramisUnicode" w:cs="SemiramisUnicode"/>
          <w:lang w:val="en-GB"/>
        </w:rPr>
        <w:t xml:space="preserve"> other reference</w:t>
      </w:r>
      <w:r>
        <w:rPr>
          <w:rFonts w:ascii="SemiramisUnicode" w:hAnsi="SemiramisUnicode" w:cs="SemiramisUnicode"/>
          <w:lang w:val="en-GB"/>
        </w:rPr>
        <w:t>s</w:t>
      </w:r>
      <w:r w:rsidRPr="007C0B04">
        <w:rPr>
          <w:rFonts w:ascii="SemiramisUnicode" w:hAnsi="SemiramisUnicode" w:cs="SemiramisUnicode"/>
          <w:lang w:val="en-GB"/>
        </w:rPr>
        <w:t xml:space="preserve"> to the scribe, whose name unfortunately is damaged. Though personal names of the Erība-DN type are rare in Neo- and Late Babylonian times, the restoration does not seem unreasonable (cf. the well-attested Erība-Marduk). The name of the scribe’s father, on the contrary, is frequent; note that according to Boiy 2004:</w:t>
      </w:r>
      <w:r>
        <w:rPr>
          <w:rFonts w:ascii="SemiramisUnicode" w:hAnsi="SemiramisUnicode" w:cs="SemiramisUnicode"/>
          <w:lang w:val="en-GB"/>
        </w:rPr>
        <w:t xml:space="preserve"> </w:t>
      </w:r>
      <w:r w:rsidRPr="007C0B04">
        <w:rPr>
          <w:rFonts w:ascii="SemiramisUnicode" w:hAnsi="SemiramisUnicode" w:cs="SemiramisUnicode"/>
          <w:lang w:val="en-GB"/>
        </w:rPr>
        <w:t xml:space="preserve">199 (see also van der Spek 2000) there were two </w:t>
      </w:r>
      <w:r w:rsidRPr="007C0B04">
        <w:rPr>
          <w:rFonts w:ascii="SemiramisUnicode" w:hAnsi="SemiramisUnicode" w:cs="SemiramisUnicode"/>
          <w:i/>
          <w:lang w:val="en-GB"/>
        </w:rPr>
        <w:t>šatammu</w:t>
      </w:r>
      <w:r w:rsidRPr="007C0B04">
        <w:rPr>
          <w:rFonts w:ascii="SemiramisUnicode" w:hAnsi="SemiramisUnicode" w:cs="SemiramisUnicode"/>
          <w:lang w:val="en-GB"/>
        </w:rPr>
        <w:t xml:space="preserve"> of Babylon in the Seleucid era called Marduk-šumu-iddina as well as two </w:t>
      </w:r>
      <w:r w:rsidRPr="007C0B04">
        <w:rPr>
          <w:rFonts w:ascii="SemiramisUnicode" w:hAnsi="SemiramisUnicode" w:cs="SemiramisUnicode"/>
          <w:i/>
          <w:lang w:val="en-GB"/>
        </w:rPr>
        <w:t>kalû</w:t>
      </w:r>
      <w:r w:rsidRPr="007C0B04">
        <w:rPr>
          <w:rFonts w:ascii="SemiramisUnicode" w:hAnsi="SemiramisUnicode" w:cs="SemiramisUnicode"/>
          <w:lang w:val="en-GB"/>
        </w:rPr>
        <w:t xml:space="preserve">-priests of that name, though due to lack of filiation (or different filiation) none of them can be identified with the father of </w:t>
      </w:r>
      <w:r>
        <w:rPr>
          <w:rFonts w:ascii="SemiramisUnicode" w:hAnsi="SemiramisUnicode" w:cs="SemiramisUnicode"/>
          <w:lang w:val="en-GB"/>
        </w:rPr>
        <w:t>the present</w:t>
      </w:r>
      <w:r w:rsidRPr="007C0B04">
        <w:rPr>
          <w:rFonts w:ascii="SemiramisUnicode" w:hAnsi="SemiramisUnicode" w:cs="SemiramisUnicode"/>
          <w:lang w:val="en-GB"/>
        </w:rPr>
        <w:t xml:space="preserve"> scribe. The family name can probably be restored as Marduk-šākin-šumi, a name common </w:t>
      </w:r>
      <w:r>
        <w:rPr>
          <w:rFonts w:ascii="SemiramisUnicode" w:hAnsi="SemiramisUnicode" w:cs="SemiramisUnicode"/>
          <w:lang w:val="en-GB"/>
        </w:rPr>
        <w:t>in this period</w:t>
      </w:r>
      <w:r w:rsidRPr="007C0B04">
        <w:rPr>
          <w:rFonts w:ascii="SemiramisUnicode" w:hAnsi="SemiramisUnicode" w:cs="SemiramisUnicode"/>
          <w:lang w:val="en-GB"/>
        </w:rPr>
        <w:t>.</w:t>
      </w:r>
    </w:p>
    <w:p w14:paraId="4EAB60F6" w14:textId="77777777" w:rsidR="00670A16" w:rsidRPr="009A50C7"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r>
      <w:r w:rsidRPr="007C0B04">
        <w:rPr>
          <w:rFonts w:ascii="SemiramisUnicode" w:hAnsi="SemiramisUnicode" w:cs="SemiramisUnicode"/>
          <w:lang w:val="en-GB"/>
        </w:rPr>
        <w:t>16</w:t>
      </w:r>
      <w:r w:rsidRPr="001C7F04">
        <w:rPr>
          <w:rFonts w:ascii="Times New Roman" w:eastAsia="Arial Unicode MS" w:hAnsi="Times New Roman" w:cs="Times New Roman"/>
          <w:szCs w:val="20"/>
          <w:lang w:val="en-US"/>
        </w:rPr>
        <w:t>’</w:t>
      </w:r>
      <w:r>
        <w:rPr>
          <w:rFonts w:ascii="SemiramisUnicode" w:hAnsi="SemiramisUnicode" w:cs="SemiramisUnicode"/>
          <w:lang w:val="en-GB"/>
        </w:rPr>
        <w:t>:</w:t>
      </w:r>
      <w:r>
        <w:rPr>
          <w:rFonts w:ascii="SemiramisUnicode" w:hAnsi="SemiramisUnicode" w:cs="SemiramisUnicode"/>
          <w:lang w:val="en-GB"/>
        </w:rPr>
        <w:tab/>
      </w:r>
      <w:r w:rsidRPr="007C0B04">
        <w:rPr>
          <w:rFonts w:ascii="SemiramisUnicode" w:hAnsi="SemiramisUnicode" w:cs="SemiramisUnicode"/>
          <w:lang w:val="en-GB"/>
        </w:rPr>
        <w:t xml:space="preserve">This line of the colophon contains some unusual </w:t>
      </w:r>
      <w:r>
        <w:rPr>
          <w:rFonts w:ascii="SemiramisUnicode" w:hAnsi="SemiramisUnicode" w:cs="SemiramisUnicode"/>
          <w:lang w:val="en-GB"/>
        </w:rPr>
        <w:t>characteristics</w:t>
      </w:r>
      <w:r w:rsidRPr="007C0B04">
        <w:rPr>
          <w:rFonts w:ascii="SemiramisUnicode" w:hAnsi="SemiramisUnicode" w:cs="SemiramisUnicode"/>
          <w:lang w:val="en-GB"/>
        </w:rPr>
        <w:t xml:space="preserve">. First, </w:t>
      </w:r>
      <w:r w:rsidRPr="007C0B04">
        <w:rPr>
          <w:rFonts w:ascii="SemiramisUnicode" w:hAnsi="SemiramisUnicode" w:cs="SemiramisUnicode"/>
          <w:i/>
          <w:lang w:val="en-GB"/>
        </w:rPr>
        <w:t>dannatu</w:t>
      </w:r>
      <w:r w:rsidRPr="007C0B04">
        <w:rPr>
          <w:rFonts w:ascii="SemiramisUnicode" w:hAnsi="SemiramisUnicode" w:cs="SemiramisUnicode"/>
          <w:lang w:val="en-GB"/>
        </w:rPr>
        <w:t xml:space="preserve"> is </w:t>
      </w:r>
      <w:r>
        <w:rPr>
          <w:rFonts w:ascii="SemiramisUnicode" w:hAnsi="SemiramisUnicode" w:cs="SemiramisUnicode"/>
          <w:lang w:val="en-GB"/>
        </w:rPr>
        <w:t>not</w:t>
      </w:r>
      <w:r w:rsidRPr="007C0B04">
        <w:rPr>
          <w:rFonts w:ascii="SemiramisUnicode" w:hAnsi="SemiramisUnicode" w:cs="SemiramisUnicode"/>
          <w:lang w:val="en-GB"/>
        </w:rPr>
        <w:t xml:space="preserve"> found in </w:t>
      </w:r>
      <w:r>
        <w:rPr>
          <w:rFonts w:ascii="SemiramisUnicode" w:hAnsi="SemiramisUnicode" w:cs="SemiramisUnicode"/>
          <w:lang w:val="en-GB"/>
        </w:rPr>
        <w:t xml:space="preserve">other </w:t>
      </w:r>
      <w:r w:rsidRPr="007C0B04">
        <w:rPr>
          <w:rFonts w:ascii="SemiramisUnicode" w:hAnsi="SemiramisUnicode" w:cs="SemiramisUnicode"/>
          <w:lang w:val="en-GB"/>
        </w:rPr>
        <w:t>colophons</w:t>
      </w:r>
      <w:r>
        <w:rPr>
          <w:rFonts w:ascii="SemiramisUnicode" w:hAnsi="SemiramisUnicode" w:cs="SemiramisUnicode"/>
          <w:lang w:val="en-GB"/>
        </w:rPr>
        <w:t xml:space="preserve"> of this type</w:t>
      </w:r>
      <w:r w:rsidRPr="007C0B04">
        <w:rPr>
          <w:rFonts w:ascii="SemiramisUnicode" w:hAnsi="SemiramisUnicode" w:cs="SemiramisUnicode"/>
          <w:lang w:val="en-GB"/>
        </w:rPr>
        <w:t xml:space="preserve"> but seems to stand in lieu of</w:t>
      </w:r>
      <w:r>
        <w:rPr>
          <w:rFonts w:ascii="SemiramisUnicode" w:hAnsi="SemiramisUnicode" w:cs="SemiramisUnicode"/>
          <w:lang w:val="en-GB"/>
        </w:rPr>
        <w:t xml:space="preserve"> </w:t>
      </w:r>
      <w:r w:rsidRPr="007C0B04">
        <w:rPr>
          <w:rFonts w:ascii="SemiramisUnicode" w:hAnsi="SemiramisUnicode" w:cs="SemiramisUnicode"/>
          <w:i/>
          <w:lang w:val="en-GB"/>
        </w:rPr>
        <w:t>sartu</w:t>
      </w:r>
      <w:r w:rsidRPr="007C0B04">
        <w:rPr>
          <w:rFonts w:ascii="SemiramisUnicode" w:hAnsi="SemiramisUnicode" w:cs="SemiramisUnicode"/>
          <w:lang w:val="en-GB"/>
        </w:rPr>
        <w:t xml:space="preserve"> </w:t>
      </w:r>
      <w:r>
        <w:rPr>
          <w:rFonts w:ascii="SemiramisUnicode" w:hAnsi="SemiramisUnicode" w:cs="SemiramisUnicode"/>
          <w:lang w:val="en-GB"/>
        </w:rPr>
        <w:t>or</w:t>
      </w:r>
      <w:r w:rsidRPr="007C0B04">
        <w:rPr>
          <w:rFonts w:ascii="SemiramisUnicode" w:hAnsi="SemiramisUnicode" w:cs="SemiramisUnicode"/>
          <w:lang w:val="en-GB"/>
        </w:rPr>
        <w:t xml:space="preserve"> </w:t>
      </w:r>
      <w:r w:rsidRPr="007C0B04">
        <w:rPr>
          <w:rFonts w:ascii="SemiramisUnicode" w:hAnsi="SemiramisUnicode" w:cs="SemiramisUnicode"/>
          <w:i/>
          <w:lang w:val="en-GB"/>
        </w:rPr>
        <w:t>šurqu</w:t>
      </w:r>
      <w:r w:rsidRPr="007C0B04">
        <w:rPr>
          <w:rFonts w:ascii="SemiramisUnicode" w:hAnsi="SemiramisUnicode" w:cs="SemiramisUnicode"/>
          <w:lang w:val="en-GB"/>
        </w:rPr>
        <w:t xml:space="preserve">, both frequently used in this phrase. </w:t>
      </w:r>
      <w:r>
        <w:rPr>
          <w:rFonts w:ascii="SemiramisUnicode" w:hAnsi="SemiramisUnicode" w:cs="SemiramisUnicode"/>
          <w:lang w:val="en-GB"/>
        </w:rPr>
        <w:t xml:space="preserve">The most common meaning of </w:t>
      </w:r>
      <w:r>
        <w:rPr>
          <w:rFonts w:ascii="SemiramisUnicode" w:hAnsi="SemiramisUnicode" w:cs="SemiramisUnicode"/>
          <w:i/>
          <w:lang w:val="en-GB"/>
        </w:rPr>
        <w:t>dannatu</w:t>
      </w:r>
      <w:r>
        <w:rPr>
          <w:rFonts w:ascii="SemiramisUnicode" w:hAnsi="SemiramisUnicode" w:cs="SemiramisUnicode"/>
          <w:lang w:val="en-GB"/>
        </w:rPr>
        <w:t xml:space="preserve"> is “hardship”, “distress”, and the present usage may suggest a semantic shift from this meaning to ‘force’ or ‘violence’. But the basic meaning of the root </w:t>
      </w:r>
      <w:r>
        <w:rPr>
          <w:rFonts w:ascii="SemiramisUnicode" w:hAnsi="SemiramisUnicode" w:cs="SemiramisUnicode"/>
          <w:i/>
          <w:lang w:val="en-GB"/>
        </w:rPr>
        <w:t>d-n-n</w:t>
      </w:r>
      <w:r>
        <w:rPr>
          <w:rFonts w:ascii="SemiramisUnicode" w:hAnsi="SemiramisUnicode" w:cs="SemiramisUnicode"/>
          <w:lang w:val="en-GB"/>
        </w:rPr>
        <w:t xml:space="preserve"> is “to be strong”, and it seems entirely possible that </w:t>
      </w:r>
      <w:r>
        <w:rPr>
          <w:rFonts w:ascii="SemiramisUnicode" w:hAnsi="SemiramisUnicode" w:cs="SemiramisUnicode"/>
          <w:i/>
          <w:lang w:val="en-GB"/>
        </w:rPr>
        <w:t>ina dannati</w:t>
      </w:r>
      <w:r>
        <w:rPr>
          <w:rFonts w:ascii="SemiramisUnicode" w:hAnsi="SemiramisUnicode" w:cs="SemiramisUnicode"/>
          <w:lang w:val="en-GB"/>
        </w:rPr>
        <w:t xml:space="preserve"> developed a meaning “by force” simply in analogy to the common phrase </w:t>
      </w:r>
      <w:r>
        <w:rPr>
          <w:rFonts w:ascii="SemiramisUnicode" w:hAnsi="SemiramisUnicode" w:cs="SemiramisUnicode"/>
          <w:i/>
          <w:lang w:val="en-GB"/>
        </w:rPr>
        <w:t>ina danāni</w:t>
      </w:r>
      <w:r>
        <w:rPr>
          <w:rFonts w:ascii="SemiramisUnicode" w:hAnsi="SemiramisUnicode" w:cs="SemiramisUnicode"/>
          <w:lang w:val="en-GB"/>
        </w:rPr>
        <w:t xml:space="preserve"> “by force”; it also cannot be excluded that the logogram </w:t>
      </w:r>
      <w:r>
        <w:rPr>
          <w:rFonts w:ascii="SemiramisUnicode" w:hAnsi="SemiramisUnicode" w:cs="SemiramisUnicode"/>
          <w:smallCaps/>
          <w:lang w:val="en-GB"/>
        </w:rPr>
        <w:t>bad</w:t>
      </w:r>
      <w:r w:rsidRPr="00795F21">
        <w:rPr>
          <w:rFonts w:ascii="SemiramisUnicode" w:hAnsi="SemiramisUnicode" w:cs="SemiramisUnicode"/>
          <w:smallCaps/>
          <w:vertAlign w:val="subscript"/>
          <w:lang w:val="en-GB"/>
        </w:rPr>
        <w:t>4</w:t>
      </w:r>
      <w:r>
        <w:rPr>
          <w:rFonts w:ascii="SemiramisUnicode" w:hAnsi="SemiramisUnicode" w:cs="SemiramisUnicode"/>
          <w:smallCaps/>
          <w:lang w:val="en-GB"/>
        </w:rPr>
        <w:t xml:space="preserve"> </w:t>
      </w:r>
      <w:r>
        <w:rPr>
          <w:rFonts w:ascii="SemiramisUnicode" w:hAnsi="SemiramisUnicode" w:cs="SemiramisUnicode"/>
          <w:lang w:val="en-GB"/>
        </w:rPr>
        <w:t xml:space="preserve">here actually stands for </w:t>
      </w:r>
      <w:r>
        <w:rPr>
          <w:rFonts w:ascii="SemiramisUnicode" w:hAnsi="SemiramisUnicode" w:cs="SemiramisUnicode"/>
          <w:i/>
          <w:lang w:val="en-GB"/>
        </w:rPr>
        <w:t>danāni</w:t>
      </w:r>
      <w:r>
        <w:rPr>
          <w:rFonts w:ascii="SemiramisUnicode" w:hAnsi="SemiramisUnicode" w:cs="SemiramisUnicode"/>
          <w:lang w:val="en-GB"/>
        </w:rPr>
        <w:t xml:space="preserve"> rather than, as usual, for </w:t>
      </w:r>
      <w:r>
        <w:rPr>
          <w:rFonts w:ascii="SemiramisUnicode" w:hAnsi="SemiramisUnicode" w:cs="SemiramisUnicode"/>
          <w:i/>
          <w:lang w:val="en-GB"/>
        </w:rPr>
        <w:t>dannati</w:t>
      </w:r>
      <w:r>
        <w:rPr>
          <w:rFonts w:ascii="SemiramisUnicode" w:hAnsi="SemiramisUnicode" w:cs="SemiramisUnicode"/>
          <w:lang w:val="en-GB"/>
        </w:rPr>
        <w:t>.</w:t>
      </w:r>
    </w:p>
    <w:p w14:paraId="1FB399D5" w14:textId="77777777" w:rsidR="00670A16" w:rsidRPr="007C0B04" w:rsidRDefault="00670A16" w:rsidP="00670A16">
      <w:pPr>
        <w:tabs>
          <w:tab w:val="right" w:pos="709"/>
        </w:tabs>
        <w:spacing w:before="120"/>
        <w:ind w:left="851" w:hanging="851"/>
        <w:rPr>
          <w:rFonts w:ascii="SemiramisUnicode" w:hAnsi="SemiramisUnicode" w:cs="SemiramisUnicode"/>
          <w:lang w:val="en-GB"/>
        </w:rPr>
      </w:pPr>
      <w:r>
        <w:rPr>
          <w:rFonts w:ascii="SemiramisUnicode" w:hAnsi="SemiramisUnicode" w:cs="SemiramisUnicode"/>
          <w:lang w:val="en-GB"/>
        </w:rPr>
        <w:tab/>
      </w:r>
      <w:r>
        <w:rPr>
          <w:rFonts w:ascii="SemiramisUnicode" w:hAnsi="SemiramisUnicode" w:cs="SemiramisUnicode"/>
          <w:lang w:val="en-GB"/>
        </w:rPr>
        <w:tab/>
        <w:t>T</w:t>
      </w:r>
      <w:r w:rsidRPr="007C0B04">
        <w:rPr>
          <w:rFonts w:ascii="SemiramisUnicode" w:hAnsi="SemiramisUnicode" w:cs="SemiramisUnicode"/>
          <w:lang w:val="en-GB"/>
        </w:rPr>
        <w:t xml:space="preserve">he verbal form expected at the end is </w:t>
      </w:r>
      <w:r w:rsidRPr="007C0B04">
        <w:rPr>
          <w:rFonts w:ascii="SemiramisUnicode" w:hAnsi="SemiramisUnicode" w:cs="SemiramisUnicode"/>
          <w:i/>
          <w:lang w:val="en-GB"/>
        </w:rPr>
        <w:t>ušamk</w:t>
      </w:r>
      <w:r>
        <w:rPr>
          <w:rFonts w:ascii="SemiramisUnicode" w:hAnsi="SemiramisUnicode" w:cs="SemiramisUnicode"/>
          <w:i/>
          <w:lang w:val="en-GB"/>
        </w:rPr>
        <w:t>ī</w:t>
      </w:r>
      <w:r w:rsidRPr="007C0B04">
        <w:rPr>
          <w:rFonts w:ascii="SemiramisUnicode" w:hAnsi="SemiramisUnicode" w:cs="SemiramisUnicode"/>
          <w:i/>
          <w:lang w:val="en-GB"/>
        </w:rPr>
        <w:t>-šu</w:t>
      </w:r>
      <w:r w:rsidRPr="007C0B04">
        <w:rPr>
          <w:rFonts w:ascii="SemiramisUnicode" w:hAnsi="SemiramisUnicode" w:cs="SemiramisUnicode"/>
          <w:lang w:val="en-GB"/>
        </w:rPr>
        <w:t xml:space="preserve">. Hunger 1968: 124 no. 423 lists one variant form written </w:t>
      </w:r>
      <w:r w:rsidRPr="007C0B04">
        <w:rPr>
          <w:rFonts w:ascii="SemiramisUnicode" w:hAnsi="SemiramisUnicode" w:cs="SemiramisUnicode"/>
          <w:i/>
          <w:lang w:val="en-GB"/>
        </w:rPr>
        <w:t>ú-šá-kaš</w:t>
      </w:r>
      <w:r w:rsidRPr="007C0B04">
        <w:rPr>
          <w:rFonts w:ascii="SemiramisUnicode" w:hAnsi="SemiramisUnicode" w:cs="SemiramisUnicode"/>
          <w:lang w:val="en-GB"/>
        </w:rPr>
        <w:t xml:space="preserve"> (Seleucid Uruk) which CAD M I 140 s.v. </w:t>
      </w:r>
      <w:r w:rsidRPr="007C0B04">
        <w:rPr>
          <w:rFonts w:ascii="SemiramisUnicode" w:hAnsi="SemiramisUnicode" w:cs="SemiramisUnicode"/>
          <w:i/>
          <w:lang w:val="en-GB"/>
        </w:rPr>
        <w:t xml:space="preserve">makû </w:t>
      </w:r>
      <w:r w:rsidRPr="007C0B04">
        <w:rPr>
          <w:rFonts w:ascii="SemiramisUnicode" w:hAnsi="SemiramisUnicode" w:cs="SemiramisUnicode"/>
          <w:lang w:val="en-GB"/>
        </w:rPr>
        <w:t xml:space="preserve">emends to </w:t>
      </w:r>
      <w:r w:rsidRPr="007C0B04">
        <w:rPr>
          <w:rFonts w:ascii="SemiramisUnicode" w:hAnsi="SemiramisUnicode" w:cs="SemiramisUnicode"/>
          <w:i/>
          <w:lang w:val="en-GB"/>
        </w:rPr>
        <w:t>ú-šá-&lt;am&gt;-kaš</w:t>
      </w:r>
      <w:r w:rsidRPr="007C0B04">
        <w:rPr>
          <w:rFonts w:ascii="SemiramisUnicode" w:hAnsi="SemiramisUnicode" w:cs="SemiramisUnicode"/>
          <w:lang w:val="en-GB"/>
        </w:rPr>
        <w:t xml:space="preserve">. </w:t>
      </w:r>
      <w:r>
        <w:rPr>
          <w:rFonts w:ascii="SemiramisUnicode" w:hAnsi="SemiramisUnicode" w:cs="SemiramisUnicode"/>
          <w:lang w:val="en-GB"/>
        </w:rPr>
        <w:t>T</w:t>
      </w:r>
      <w:r w:rsidRPr="007C0B04">
        <w:rPr>
          <w:rFonts w:ascii="SemiramisUnicode" w:hAnsi="SemiramisUnicode" w:cs="SemiramisUnicode"/>
          <w:lang w:val="en-GB"/>
        </w:rPr>
        <w:t xml:space="preserve">he present tablet </w:t>
      </w:r>
      <w:r>
        <w:rPr>
          <w:rFonts w:ascii="SemiramisUnicode" w:hAnsi="SemiramisUnicode" w:cs="SemiramisUnicode"/>
          <w:lang w:val="en-GB"/>
        </w:rPr>
        <w:t>may</w:t>
      </w:r>
      <w:r w:rsidRPr="007C0B04">
        <w:rPr>
          <w:rFonts w:ascii="SemiramisUnicode" w:hAnsi="SemiramisUnicode" w:cs="SemiramisUnicode"/>
          <w:lang w:val="en-GB"/>
        </w:rPr>
        <w:t xml:space="preserve"> point to a variant form </w:t>
      </w:r>
      <w:r w:rsidRPr="007C0B04">
        <w:rPr>
          <w:rFonts w:ascii="SemiramisUnicode" w:hAnsi="SemiramisUnicode" w:cs="SemiramisUnicode"/>
          <w:i/>
          <w:lang w:val="en-GB"/>
        </w:rPr>
        <w:t>ušakkaš(u)</w:t>
      </w:r>
      <w:r w:rsidRPr="007C0B04">
        <w:rPr>
          <w:rFonts w:ascii="SemiramisUnicode" w:hAnsi="SemiramisUnicode" w:cs="SemiramisUnicode"/>
          <w:lang w:val="en-GB"/>
        </w:rPr>
        <w:t xml:space="preserve"> with </w:t>
      </w:r>
      <w:r>
        <w:rPr>
          <w:rFonts w:ascii="SemiramisUnicode" w:hAnsi="SemiramisUnicode" w:cs="SemiramisUnicode"/>
          <w:lang w:val="en-GB"/>
        </w:rPr>
        <w:t>an</w:t>
      </w:r>
      <w:r w:rsidRPr="007C0B04">
        <w:rPr>
          <w:rFonts w:ascii="SemiramisUnicode" w:hAnsi="SemiramisUnicode" w:cs="SemiramisUnicode"/>
          <w:lang w:val="en-GB"/>
        </w:rPr>
        <w:t xml:space="preserve"> assimilation of </w:t>
      </w:r>
      <w:r w:rsidRPr="007C0B04">
        <w:rPr>
          <w:rFonts w:ascii="SemiramisUnicode" w:hAnsi="SemiramisUnicode" w:cs="SemiramisUnicode"/>
          <w:i/>
          <w:lang w:val="en-GB"/>
        </w:rPr>
        <w:t>mk</w:t>
      </w:r>
      <w:r w:rsidRPr="007C0B04">
        <w:rPr>
          <w:rFonts w:ascii="SemiramisUnicode" w:hAnsi="SemiramisUnicode" w:cs="SemiramisUnicode"/>
          <w:lang w:val="en-GB"/>
        </w:rPr>
        <w:t xml:space="preserve"> &gt; </w:t>
      </w:r>
      <w:r w:rsidRPr="007C0B04">
        <w:rPr>
          <w:rFonts w:ascii="SemiramisUnicode" w:hAnsi="SemiramisUnicode" w:cs="SemiramisUnicode"/>
          <w:i/>
          <w:lang w:val="en-GB"/>
        </w:rPr>
        <w:t>kk</w:t>
      </w:r>
      <w:r w:rsidRPr="007C0B04">
        <w:rPr>
          <w:rFonts w:ascii="SemiramisUnicode" w:hAnsi="SemiramisUnicode" w:cs="SemiramisUnicode"/>
          <w:lang w:val="en-GB"/>
        </w:rPr>
        <w:t xml:space="preserve">. This again is rather unusual, </w:t>
      </w:r>
      <w:r>
        <w:rPr>
          <w:rFonts w:ascii="SemiramisUnicode" w:hAnsi="SemiramisUnicode" w:cs="SemiramisUnicode"/>
          <w:lang w:val="en-GB"/>
        </w:rPr>
        <w:t xml:space="preserve">as </w:t>
      </w:r>
      <w:r w:rsidRPr="007C0B04">
        <w:rPr>
          <w:rFonts w:ascii="SemiramisUnicode" w:hAnsi="SemiramisUnicode" w:cs="SemiramisUnicode"/>
          <w:lang w:val="en-GB"/>
        </w:rPr>
        <w:t xml:space="preserve">the expected consonantal change would be </w:t>
      </w:r>
      <w:r w:rsidRPr="007C0B04">
        <w:rPr>
          <w:rFonts w:ascii="SemiramisUnicode" w:hAnsi="SemiramisUnicode" w:cs="SemiramisUnicode"/>
          <w:i/>
          <w:lang w:val="en-GB"/>
        </w:rPr>
        <w:t>mk</w:t>
      </w:r>
      <w:r w:rsidRPr="007C0B04">
        <w:rPr>
          <w:rFonts w:ascii="SemiramisUnicode" w:hAnsi="SemiramisUnicode" w:cs="SemiramisUnicode"/>
          <w:lang w:val="en-GB"/>
        </w:rPr>
        <w:t xml:space="preserve"> &gt; </w:t>
      </w:r>
      <w:r w:rsidRPr="007C0B04">
        <w:rPr>
          <w:rFonts w:ascii="SemiramisUnicode" w:hAnsi="SemiramisUnicode" w:cs="SemiramisUnicode"/>
          <w:i/>
          <w:lang w:val="en-GB"/>
        </w:rPr>
        <w:t>ng</w:t>
      </w:r>
      <w:r w:rsidRPr="007C0B04">
        <w:rPr>
          <w:rFonts w:ascii="SemiramisUnicode" w:hAnsi="SemiramisUnicode" w:cs="SemiramisUnicode"/>
          <w:lang w:val="en-GB"/>
        </w:rPr>
        <w:t xml:space="preserve"> (cf. GAG § 28d). </w:t>
      </w:r>
    </w:p>
    <w:p w14:paraId="48213966" w14:textId="77777777" w:rsidR="00670A16" w:rsidRPr="007C0B04" w:rsidRDefault="00670A16" w:rsidP="00670A16">
      <w:pPr>
        <w:tabs>
          <w:tab w:val="right" w:pos="851"/>
        </w:tabs>
        <w:spacing w:before="360"/>
        <w:ind w:left="992" w:hanging="992"/>
        <w:rPr>
          <w:rFonts w:ascii="SemiramisUnicode" w:hAnsi="SemiramisUnicode" w:cs="SemiramisUnicode"/>
        </w:rPr>
      </w:pPr>
      <w:r>
        <w:rPr>
          <w:rFonts w:ascii="SemiramisUnicode" w:hAnsi="SemiramisUnicode" w:cs="SemiramisUnicode"/>
        </w:rPr>
        <w:t>References</w:t>
      </w:r>
      <w:r w:rsidRPr="007C0B04">
        <w:rPr>
          <w:rFonts w:ascii="SemiramisUnicode" w:hAnsi="SemiramisUnicode" w:cs="SemiramisUnicode"/>
        </w:rPr>
        <w:t xml:space="preserve"> </w:t>
      </w:r>
    </w:p>
    <w:p w14:paraId="3DA3E0A9" w14:textId="77777777" w:rsidR="00670A16" w:rsidRPr="007C0B04" w:rsidRDefault="00670A16" w:rsidP="00670A16">
      <w:pPr>
        <w:rPr>
          <w:rFonts w:ascii="SemiramisUnicode" w:hAnsi="SemiramisUnicode" w:cs="SemiramisUnicode"/>
        </w:rPr>
      </w:pPr>
      <w:r w:rsidRPr="007C0B04">
        <w:rPr>
          <w:rFonts w:ascii="SemiramisUnicode" w:hAnsi="SemiramisUnicode" w:cs="SemiramisUnicode"/>
        </w:rPr>
        <w:t xml:space="preserve">Böllenrücher, </w:t>
      </w:r>
      <w:r>
        <w:rPr>
          <w:rFonts w:ascii="SemiramisUnicode" w:hAnsi="SemiramisUnicode" w:cs="SemiramisUnicode"/>
        </w:rPr>
        <w:t xml:space="preserve">J. </w:t>
      </w:r>
      <w:r w:rsidRPr="007C0B04">
        <w:rPr>
          <w:rFonts w:ascii="SemiramisUnicode" w:hAnsi="SemiramisUnicode" w:cs="SemiramisUnicode"/>
        </w:rPr>
        <w:t>1904</w:t>
      </w:r>
      <w:r>
        <w:rPr>
          <w:rFonts w:ascii="SemiramisUnicode" w:hAnsi="SemiramisUnicode" w:cs="SemiramisUnicode"/>
        </w:rPr>
        <w:t xml:space="preserve">. </w:t>
      </w:r>
      <w:r w:rsidRPr="00CC18F8">
        <w:rPr>
          <w:rFonts w:ascii="SemiramisUnicode" w:hAnsi="SemiramisUnicode" w:cs="SemiramisUnicode"/>
          <w:i/>
        </w:rPr>
        <w:t>Gebete und Hymnen an Nergal</w:t>
      </w:r>
      <w:r>
        <w:rPr>
          <w:rFonts w:ascii="SemiramisUnicode" w:hAnsi="SemiramisUnicode" w:cs="SemiramisUnicode"/>
        </w:rPr>
        <w:t xml:space="preserve"> (</w:t>
      </w:r>
      <w:r w:rsidRPr="00CC18F8">
        <w:rPr>
          <w:rFonts w:ascii="SemiramisUnicode" w:hAnsi="SemiramisUnicode" w:cs="SemiramisUnicode"/>
        </w:rPr>
        <w:t>L</w:t>
      </w:r>
      <w:r>
        <w:rPr>
          <w:rFonts w:ascii="SemiramisUnicode" w:hAnsi="SemiramisUnicode" w:cs="SemiramisUnicode"/>
        </w:rPr>
        <w:t>SS</w:t>
      </w:r>
      <w:r w:rsidRPr="00CC18F8">
        <w:rPr>
          <w:rFonts w:ascii="SemiramisUnicode" w:hAnsi="SemiramisUnicode" w:cs="SemiramisUnicode"/>
        </w:rPr>
        <w:t xml:space="preserve"> 1/6</w:t>
      </w:r>
      <w:r>
        <w:rPr>
          <w:rFonts w:ascii="SemiramisUnicode" w:hAnsi="SemiramisUnicode" w:cs="SemiramisUnicode"/>
        </w:rPr>
        <w:t>),</w:t>
      </w:r>
      <w:r w:rsidRPr="007C0B04">
        <w:rPr>
          <w:rFonts w:ascii="SemiramisUnicode" w:hAnsi="SemiramisUnicode" w:cs="SemiramisUnicode"/>
        </w:rPr>
        <w:t xml:space="preserve"> Leipzig</w:t>
      </w:r>
    </w:p>
    <w:p w14:paraId="52EE8EBB" w14:textId="77777777" w:rsidR="00670A16" w:rsidRPr="001C7F04" w:rsidRDefault="00670A16" w:rsidP="00670A16">
      <w:pPr>
        <w:rPr>
          <w:rFonts w:ascii="SemiramisUnicode" w:hAnsi="SemiramisUnicode" w:cs="SemiramisUnicode"/>
          <w:lang w:val="en-US"/>
        </w:rPr>
      </w:pPr>
      <w:r w:rsidRPr="001C7F04">
        <w:rPr>
          <w:rFonts w:ascii="SemiramisUnicode" w:hAnsi="SemiramisUnicode" w:cs="SemiramisUnicode"/>
          <w:lang w:val="en-US"/>
        </w:rPr>
        <w:t xml:space="preserve">Boiy, T. </w:t>
      </w:r>
      <w:r w:rsidRPr="007C0B04">
        <w:rPr>
          <w:rFonts w:ascii="SemiramisUnicode" w:hAnsi="SemiramisUnicode" w:cs="SemiramisUnicode"/>
          <w:lang w:val="en-US"/>
        </w:rPr>
        <w:t>2004</w:t>
      </w:r>
      <w:r>
        <w:rPr>
          <w:rFonts w:ascii="SemiramisUnicode" w:hAnsi="SemiramisUnicode" w:cs="SemiramisUnicode"/>
          <w:lang w:val="en-US"/>
        </w:rPr>
        <w:t xml:space="preserve">. </w:t>
      </w:r>
      <w:r w:rsidRPr="007C0B04">
        <w:rPr>
          <w:rFonts w:ascii="SemiramisUnicode" w:hAnsi="SemiramisUnicode" w:cs="SemiramisUnicode"/>
          <w:i/>
          <w:lang w:val="en-US"/>
        </w:rPr>
        <w:t>Late Achaemenid and Hellenistic Babylon</w:t>
      </w:r>
      <w:r>
        <w:rPr>
          <w:rFonts w:ascii="SemiramisUnicode" w:hAnsi="SemiramisUnicode" w:cs="SemiramisUnicode"/>
          <w:lang w:val="en-US"/>
        </w:rPr>
        <w:t xml:space="preserve"> (OLA 136),</w:t>
      </w:r>
      <w:r w:rsidRPr="007C0B04">
        <w:rPr>
          <w:rFonts w:ascii="SemiramisUnicode" w:hAnsi="SemiramisUnicode" w:cs="SemiramisUnicode"/>
          <w:lang w:val="en-US"/>
        </w:rPr>
        <w:t xml:space="preserve"> </w:t>
      </w:r>
      <w:r w:rsidRPr="007C0B04">
        <w:rPr>
          <w:rFonts w:ascii="SemiramisUnicode" w:hAnsi="SemiramisUnicode" w:cs="SemiramisUnicode"/>
          <w:lang w:val="fr-FR"/>
        </w:rPr>
        <w:t>Leuven</w:t>
      </w:r>
    </w:p>
    <w:p w14:paraId="24E685E2" w14:textId="77777777" w:rsidR="00670A16" w:rsidRPr="00CC18F8" w:rsidRDefault="00670A16" w:rsidP="00670A16">
      <w:pPr>
        <w:rPr>
          <w:rFonts w:ascii="SemiramisUnicode" w:hAnsi="SemiramisUnicode" w:cs="SemiramisUnicode"/>
          <w:lang w:val="fr-FR"/>
        </w:rPr>
      </w:pPr>
      <w:r w:rsidRPr="007C0B04">
        <w:rPr>
          <w:rFonts w:ascii="SemiramisUnicode" w:hAnsi="SemiramisUnicode" w:cs="SemiramisUnicode"/>
          <w:lang w:val="fr-FR"/>
        </w:rPr>
        <w:t>Cagni, L</w:t>
      </w:r>
      <w:r>
        <w:rPr>
          <w:rFonts w:ascii="SemiramisUnicode" w:hAnsi="SemiramisUnicode" w:cs="SemiramisUnicode"/>
          <w:lang w:val="fr-FR"/>
        </w:rPr>
        <w:t xml:space="preserve">. </w:t>
      </w:r>
      <w:r w:rsidRPr="007C0B04">
        <w:rPr>
          <w:rFonts w:ascii="SemiramisUnicode" w:hAnsi="SemiramisUnicode" w:cs="SemiramisUnicode"/>
          <w:lang w:val="fr-FR"/>
        </w:rPr>
        <w:t>1969</w:t>
      </w:r>
      <w:r>
        <w:rPr>
          <w:rFonts w:ascii="SemiramisUnicode" w:hAnsi="SemiramisUnicode" w:cs="SemiramisUnicode"/>
          <w:lang w:val="fr-FR"/>
        </w:rPr>
        <w:t xml:space="preserve">. </w:t>
      </w:r>
      <w:r>
        <w:rPr>
          <w:rFonts w:ascii="SemiramisUnicode" w:hAnsi="SemiramisUnicode" w:cs="SemiramisUnicode"/>
          <w:i/>
          <w:iCs/>
          <w:lang w:val="fr-FR"/>
        </w:rPr>
        <w:t>L’</w:t>
      </w:r>
      <w:r w:rsidRPr="007C0B04">
        <w:rPr>
          <w:rFonts w:ascii="SemiramisUnicode" w:hAnsi="SemiramisUnicode" w:cs="SemiramisUnicode"/>
          <w:i/>
          <w:iCs/>
          <w:lang w:val="fr-FR"/>
        </w:rPr>
        <w:t>epopea di Erra</w:t>
      </w:r>
      <w:r>
        <w:rPr>
          <w:rFonts w:ascii="SemiramisUnicode" w:hAnsi="SemiramisUnicode" w:cs="SemiramisUnicode"/>
          <w:iCs/>
          <w:lang w:val="fr-FR"/>
        </w:rPr>
        <w:t xml:space="preserve"> (StSem 34)</w:t>
      </w:r>
      <w:r w:rsidRPr="007C0B04">
        <w:rPr>
          <w:rFonts w:ascii="SemiramisUnicode" w:hAnsi="SemiramisUnicode" w:cs="SemiramisUnicode"/>
          <w:i/>
          <w:iCs/>
          <w:lang w:val="fr-FR"/>
        </w:rPr>
        <w:t>.</w:t>
      </w:r>
      <w:r w:rsidRPr="007C0B04">
        <w:rPr>
          <w:rFonts w:ascii="SemiramisUnicode" w:hAnsi="SemiramisUnicode" w:cs="SemiramisUnicode"/>
          <w:lang w:val="fr-FR"/>
        </w:rPr>
        <w:t xml:space="preserve"> </w:t>
      </w:r>
      <w:r w:rsidRPr="007C0B04">
        <w:rPr>
          <w:rFonts w:ascii="SemiramisUnicode" w:hAnsi="SemiramisUnicode" w:cs="SemiramisUnicode"/>
          <w:lang w:val="en-US"/>
        </w:rPr>
        <w:t>Rome</w:t>
      </w:r>
    </w:p>
    <w:p w14:paraId="3AAB02CC" w14:textId="77777777" w:rsidR="00670A16" w:rsidRPr="007C0B04" w:rsidRDefault="00670A16" w:rsidP="00670A16">
      <w:pPr>
        <w:rPr>
          <w:rFonts w:ascii="SemiramisUnicode" w:hAnsi="SemiramisUnicode" w:cs="SemiramisUnicode"/>
          <w:lang w:val="en-US"/>
        </w:rPr>
      </w:pPr>
      <w:r>
        <w:rPr>
          <w:rFonts w:ascii="SemiramisUnicode" w:hAnsi="SemiramisUnicode" w:cs="SemiramisUnicode"/>
          <w:lang w:val="en-US"/>
        </w:rPr>
        <w:t xml:space="preserve">Caplice, R. 1967. </w:t>
      </w:r>
      <w:r w:rsidRPr="007C0B04">
        <w:rPr>
          <w:rFonts w:ascii="SemiramisUnicode" w:hAnsi="SemiramisUnicode" w:cs="SemiramisUnicode"/>
          <w:lang w:val="en-US"/>
        </w:rPr>
        <w:t xml:space="preserve">Namburbi Texts in the British Museum. III, </w:t>
      </w:r>
      <w:r w:rsidRPr="007C0B04">
        <w:rPr>
          <w:rFonts w:ascii="SemiramisUnicode" w:hAnsi="SemiramisUnicode" w:cs="SemiramisUnicode"/>
          <w:i/>
          <w:lang w:val="en-US"/>
        </w:rPr>
        <w:t>OrNS</w:t>
      </w:r>
      <w:r w:rsidRPr="007C0B04">
        <w:rPr>
          <w:rFonts w:ascii="SemiramisUnicode" w:hAnsi="SemiramisUnicode" w:cs="SemiramisUnicode"/>
          <w:lang w:val="en-US"/>
        </w:rPr>
        <w:t xml:space="preserve"> 36</w:t>
      </w:r>
      <w:r>
        <w:rPr>
          <w:rFonts w:ascii="SemiramisUnicode" w:hAnsi="SemiramisUnicode" w:cs="SemiramisUnicode"/>
          <w:lang w:val="en-US"/>
        </w:rPr>
        <w:t>: 273</w:t>
      </w:r>
      <w:r w:rsidRPr="003520DA">
        <w:rPr>
          <w:rFonts w:ascii="SemiramisUnicode" w:hAnsi="SemiramisUnicode" w:cs="Times New Roman"/>
          <w:szCs w:val="21"/>
          <w:lang w:val="en-US"/>
        </w:rPr>
        <w:t>–</w:t>
      </w:r>
      <w:r w:rsidRPr="007C0B04">
        <w:rPr>
          <w:rFonts w:ascii="SemiramisUnicode" w:hAnsi="SemiramisUnicode" w:cs="SemiramisUnicode"/>
          <w:lang w:val="en-US"/>
        </w:rPr>
        <w:t>98</w:t>
      </w:r>
    </w:p>
    <w:p w14:paraId="4D9721D4" w14:textId="77777777" w:rsidR="00670A16" w:rsidRPr="001B1508" w:rsidRDefault="00670A16" w:rsidP="00670A16">
      <w:pPr>
        <w:rPr>
          <w:rFonts w:ascii="SemiramisUnicode" w:hAnsi="SemiramisUnicode" w:cs="SemiramisUnicode"/>
          <w:lang w:val="en-US"/>
        </w:rPr>
      </w:pPr>
      <w:r>
        <w:rPr>
          <w:rFonts w:ascii="SemiramisUnicode" w:hAnsi="SemiramisUnicode" w:cs="SemiramisUnicode"/>
          <w:lang w:val="en-US"/>
        </w:rPr>
        <w:t xml:space="preserve">Heimpel, W. 1974. </w:t>
      </w:r>
      <w:r w:rsidRPr="007C0B04">
        <w:rPr>
          <w:rFonts w:ascii="SemiramisUnicode" w:hAnsi="SemiramisUnicode" w:cs="SemiramisUnicode"/>
          <w:i/>
          <w:lang w:val="en-US"/>
        </w:rPr>
        <w:t>The Structure of the Sumerian Prefix Chain</w:t>
      </w:r>
      <w:r>
        <w:rPr>
          <w:rFonts w:ascii="SemiramisUnicode" w:hAnsi="SemiramisUnicode" w:cs="SemiramisUnicode"/>
          <w:lang w:val="en-US"/>
        </w:rPr>
        <w:t>,</w:t>
      </w:r>
      <w:r w:rsidRPr="007C0B04">
        <w:rPr>
          <w:rFonts w:ascii="SemiramisUnicode" w:hAnsi="SemiramisUnicode" w:cs="SemiramisUnicode"/>
          <w:lang w:val="en-US"/>
        </w:rPr>
        <w:t xml:space="preserve"> </w:t>
      </w:r>
      <w:r w:rsidRPr="001C7F04">
        <w:rPr>
          <w:rFonts w:ascii="SemiramisUnicode" w:hAnsi="SemiramisUnicode" w:cs="SemiramisUnicode"/>
          <w:lang w:val="en-US"/>
        </w:rPr>
        <w:t>Berkeley</w:t>
      </w:r>
    </w:p>
    <w:p w14:paraId="39F99410" w14:textId="77777777" w:rsidR="00670A16" w:rsidRPr="001C7F04" w:rsidRDefault="00670A16" w:rsidP="00670A16">
      <w:pPr>
        <w:rPr>
          <w:rFonts w:ascii="SemiramisUnicode" w:hAnsi="SemiramisUnicode" w:cs="SemiramisUnicode"/>
          <w:lang w:val="en-US"/>
        </w:rPr>
      </w:pPr>
      <w:r>
        <w:rPr>
          <w:rFonts w:ascii="SemiramisUnicode" w:hAnsi="SemiramisUnicode" w:cs="SemiramisUnicode"/>
        </w:rPr>
        <w:t xml:space="preserve">Hunger, H. </w:t>
      </w:r>
      <w:r w:rsidRPr="007C0B04">
        <w:rPr>
          <w:rFonts w:ascii="SemiramisUnicode" w:hAnsi="SemiramisUnicode" w:cs="SemiramisUnicode"/>
        </w:rPr>
        <w:t>1968</w:t>
      </w:r>
      <w:r>
        <w:rPr>
          <w:rFonts w:ascii="SemiramisUnicode" w:hAnsi="SemiramisUnicode" w:cs="SemiramisUnicode"/>
        </w:rPr>
        <w:t xml:space="preserve">. </w:t>
      </w:r>
      <w:r w:rsidRPr="007C0B04">
        <w:rPr>
          <w:rFonts w:ascii="SemiramisUnicode" w:hAnsi="SemiramisUnicode" w:cs="SemiramisUnicode"/>
          <w:i/>
        </w:rPr>
        <w:t>Babylonische und assyrische Kolophone</w:t>
      </w:r>
      <w:r>
        <w:rPr>
          <w:rFonts w:ascii="SemiramisUnicode" w:hAnsi="SemiramisUnicode" w:cs="SemiramisUnicode"/>
        </w:rPr>
        <w:t xml:space="preserve"> (AOAT 2)</w:t>
      </w:r>
      <w:r w:rsidRPr="007C0B04">
        <w:rPr>
          <w:rFonts w:ascii="SemiramisUnicode" w:hAnsi="SemiramisUnicode" w:cs="SemiramisUnicode"/>
        </w:rPr>
        <w:t xml:space="preserve">. </w:t>
      </w:r>
      <w:r w:rsidRPr="001C7F04">
        <w:rPr>
          <w:rFonts w:ascii="SemiramisUnicode" w:hAnsi="SemiramisUnicode" w:cs="SemiramisUnicode"/>
          <w:lang w:val="en-US"/>
        </w:rPr>
        <w:t>Neukirchen-Vluyn</w:t>
      </w:r>
    </w:p>
    <w:p w14:paraId="36B1FFAE" w14:textId="77777777" w:rsidR="00670A16" w:rsidRPr="001C7F04" w:rsidRDefault="00670A16" w:rsidP="00670A16">
      <w:pPr>
        <w:rPr>
          <w:rFonts w:ascii="SemiramisUnicode" w:hAnsi="SemiramisUnicode" w:cs="SemiramisUnicode"/>
          <w:lang w:val="en-US"/>
        </w:rPr>
      </w:pPr>
      <w:r w:rsidRPr="001C7F04">
        <w:rPr>
          <w:rFonts w:ascii="SemiramisUnicode" w:hAnsi="SemiramisUnicode" w:cs="SemiramisUnicode"/>
          <w:lang w:val="en-US"/>
        </w:rPr>
        <w:t xml:space="preserve">Lambert, W.G. </w:t>
      </w:r>
      <w:r w:rsidRPr="001C7F04">
        <w:rPr>
          <w:rFonts w:ascii="SemiramisUnicode" w:hAnsi="SemiramisUnicode" w:cs="Times New Roman"/>
          <w:szCs w:val="21"/>
          <w:lang w:val="en-US"/>
        </w:rPr>
        <w:t>–</w:t>
      </w:r>
      <w:r w:rsidRPr="001C7F04">
        <w:rPr>
          <w:rFonts w:ascii="SemiramisUnicode" w:hAnsi="SemiramisUnicode" w:cs="SemiramisUnicode"/>
          <w:lang w:val="en-US"/>
        </w:rPr>
        <w:t xml:space="preserve"> A.R. Millard. </w:t>
      </w:r>
      <w:r w:rsidRPr="007C0B04">
        <w:rPr>
          <w:rFonts w:ascii="SemiramisUnicode" w:hAnsi="SemiramisUnicode" w:cs="SemiramisUnicode"/>
          <w:lang w:val="en-US"/>
        </w:rPr>
        <w:t>1969</w:t>
      </w:r>
      <w:r w:rsidRPr="007C0B04">
        <w:rPr>
          <w:rFonts w:ascii="SemiramisUnicode" w:hAnsi="SemiramisUnicode" w:cs="SemiramisUnicode"/>
          <w:lang w:val="en-US"/>
        </w:rPr>
        <w:tab/>
      </w:r>
      <w:r>
        <w:rPr>
          <w:rFonts w:ascii="SemiramisUnicode" w:hAnsi="SemiramisUnicode" w:cs="SemiramisUnicode"/>
          <w:i/>
          <w:lang w:val="en-US"/>
        </w:rPr>
        <w:t xml:space="preserve">. </w:t>
      </w:r>
      <w:r w:rsidRPr="007C0B04">
        <w:rPr>
          <w:rFonts w:ascii="SemiramisUnicode" w:hAnsi="SemiramisUnicode" w:cs="SemiramisUnicode"/>
          <w:i/>
          <w:lang w:val="en-US"/>
        </w:rPr>
        <w:t>Atra-Hasis. The Babylonian Story of the Flood. With the Sumerian Flood Story by M. Civil</w:t>
      </w:r>
      <w:r>
        <w:rPr>
          <w:rFonts w:ascii="SemiramisUnicode" w:hAnsi="SemiramisUnicode" w:cs="SemiramisUnicode"/>
          <w:i/>
          <w:lang w:val="en-US"/>
        </w:rPr>
        <w:t>,</w:t>
      </w:r>
      <w:r w:rsidRPr="007C0B04">
        <w:rPr>
          <w:rFonts w:ascii="SemiramisUnicode" w:hAnsi="SemiramisUnicode" w:cs="SemiramisUnicode"/>
          <w:lang w:val="en-US"/>
        </w:rPr>
        <w:t xml:space="preserve"> </w:t>
      </w:r>
      <w:r w:rsidRPr="001C7F04">
        <w:rPr>
          <w:rFonts w:ascii="SemiramisUnicode" w:hAnsi="SemiramisUnicode" w:cs="SemiramisUnicode"/>
          <w:lang w:val="en-US"/>
        </w:rPr>
        <w:t>Oxford</w:t>
      </w:r>
    </w:p>
    <w:p w14:paraId="65AA9631" w14:textId="77777777" w:rsidR="00670A16" w:rsidRPr="00602885" w:rsidRDefault="00670A16" w:rsidP="00670A16">
      <w:pPr>
        <w:rPr>
          <w:rFonts w:ascii="SemiramisUnicode" w:hAnsi="SemiramisUnicode" w:cs="SemiramisUnicode"/>
        </w:rPr>
      </w:pPr>
      <w:r w:rsidRPr="001C7F04">
        <w:rPr>
          <w:rFonts w:ascii="SemiramisUnicode" w:hAnsi="SemiramisUnicode" w:cs="SemiramisUnicode"/>
          <w:lang w:val="en-US"/>
        </w:rPr>
        <w:t xml:space="preserve">Maul, S.M. 1994. </w:t>
      </w:r>
      <w:r w:rsidRPr="007C0B04">
        <w:rPr>
          <w:rFonts w:ascii="SemiramisUnicode" w:hAnsi="SemiramisUnicode" w:cs="SemiramisUnicode"/>
          <w:i/>
        </w:rPr>
        <w:t>Zukunftsbewältigung. Eine Untersuchung altorientalischen Denkens anhand der babylonisch-assyrischen Löserituale (Namburbi)</w:t>
      </w:r>
      <w:r>
        <w:rPr>
          <w:rFonts w:ascii="SemiramisUnicode" w:hAnsi="SemiramisUnicode" w:cs="SemiramisUnicode"/>
        </w:rPr>
        <w:t xml:space="preserve"> (BaF 18),</w:t>
      </w:r>
      <w:r w:rsidRPr="007C0B04">
        <w:rPr>
          <w:rFonts w:ascii="SemiramisUnicode" w:hAnsi="SemiramisUnicode" w:cs="SemiramisUnicode"/>
        </w:rPr>
        <w:t xml:space="preserve"> Mainz</w:t>
      </w:r>
    </w:p>
    <w:p w14:paraId="5C50C9CA" w14:textId="77777777" w:rsidR="00670A16" w:rsidRPr="007C0B04" w:rsidRDefault="00670A16" w:rsidP="00670A16">
      <w:pPr>
        <w:rPr>
          <w:rFonts w:ascii="SemiramisUnicode" w:hAnsi="SemiramisUnicode" w:cs="SemiramisUnicode"/>
        </w:rPr>
      </w:pPr>
      <w:r>
        <w:rPr>
          <w:rFonts w:ascii="SemiramisUnicode" w:hAnsi="SemiramisUnicode" w:cs="SemiramisUnicode"/>
        </w:rPr>
        <w:t xml:space="preserve">Röllig, W. </w:t>
      </w:r>
      <w:r w:rsidRPr="007C0B04">
        <w:rPr>
          <w:rFonts w:ascii="SemiramisUnicode" w:hAnsi="SemiramisUnicode" w:cs="SemiramisUnicode"/>
        </w:rPr>
        <w:t>1970</w:t>
      </w:r>
      <w:r>
        <w:rPr>
          <w:rFonts w:ascii="SemiramisUnicode" w:hAnsi="SemiramisUnicode" w:cs="SemiramisUnicode"/>
        </w:rPr>
        <w:t xml:space="preserve">. </w:t>
      </w:r>
      <w:r w:rsidRPr="007C0B04">
        <w:rPr>
          <w:rFonts w:ascii="SemiramisUnicode" w:hAnsi="SemiramisUnicode" w:cs="SemiramisUnicode"/>
          <w:i/>
        </w:rPr>
        <w:t>Das Bier im Alten Mesopotamien</w:t>
      </w:r>
      <w:r>
        <w:rPr>
          <w:rFonts w:ascii="SemiramisUnicode" w:hAnsi="SemiramisUnicode" w:cs="SemiramisUnicode"/>
        </w:rPr>
        <w:t>,</w:t>
      </w:r>
      <w:r w:rsidRPr="007C0B04">
        <w:rPr>
          <w:rFonts w:ascii="SemiramisUnicode" w:hAnsi="SemiramisUnicode" w:cs="SemiramisUnicode"/>
        </w:rPr>
        <w:t xml:space="preserve"> Berlin</w:t>
      </w:r>
    </w:p>
    <w:p w14:paraId="225A2B1E" w14:textId="77777777" w:rsidR="00670A16" w:rsidRPr="007C0B04" w:rsidRDefault="00670A16" w:rsidP="00670A16">
      <w:pPr>
        <w:rPr>
          <w:rFonts w:ascii="SemiramisUnicode" w:hAnsi="SemiramisUnicode" w:cs="SemiramisUnicode"/>
        </w:rPr>
      </w:pPr>
      <w:r w:rsidRPr="007C0B04">
        <w:rPr>
          <w:rFonts w:ascii="SemiramisUnicode" w:hAnsi="SemiramisUnicode" w:cs="SemiramisUnicode"/>
        </w:rPr>
        <w:t>Sallaberger, W</w:t>
      </w:r>
      <w:r>
        <w:rPr>
          <w:rFonts w:ascii="SemiramisUnicode" w:hAnsi="SemiramisUnicode" w:cs="SemiramisUnicode"/>
        </w:rPr>
        <w:t>.</w:t>
      </w:r>
      <w:r w:rsidRPr="007C0B04">
        <w:rPr>
          <w:rFonts w:ascii="SemiramisUnicode" w:hAnsi="SemiramisUnicode" w:cs="SemiramisUnicode"/>
        </w:rPr>
        <w:t xml:space="preserve"> </w:t>
      </w:r>
      <w:r w:rsidRPr="00000DA0">
        <w:rPr>
          <w:rFonts w:ascii="SemiramisUnicode" w:hAnsi="SemiramisUnicode" w:cs="Times New Roman"/>
          <w:szCs w:val="21"/>
        </w:rPr>
        <w:t>–</w:t>
      </w:r>
      <w:r>
        <w:rPr>
          <w:rFonts w:ascii="SemiramisUnicode" w:hAnsi="SemiramisUnicode" w:cs="SemiramisUnicode"/>
        </w:rPr>
        <w:t xml:space="preserve"> M. Civil. 1996. </w:t>
      </w:r>
      <w:r w:rsidRPr="007C0B04">
        <w:rPr>
          <w:rFonts w:ascii="SemiramisUnicode" w:hAnsi="SemiramisUnicode" w:cs="SemiramisUnicode"/>
          <w:i/>
          <w:iCs/>
        </w:rPr>
        <w:t>Der babylonische Töpfer und seine Gefäße: nach Urkunden der altsumerischen bis altbabylonischen Zeit sowie lexikalischen und literarischen Zeugnisen. (ḪAR-ra = ḫubullu tablet X dug=karpatu)</w:t>
      </w:r>
      <w:r>
        <w:rPr>
          <w:rFonts w:ascii="SemiramisUnicode" w:hAnsi="SemiramisUnicode" w:cs="SemiramisUnicode"/>
          <w:iCs/>
        </w:rPr>
        <w:t xml:space="preserve"> (MHEM 3)</w:t>
      </w:r>
      <w:r>
        <w:rPr>
          <w:rFonts w:ascii="SemiramisUnicode" w:hAnsi="SemiramisUnicode" w:cs="SemiramisUnicode"/>
          <w:i/>
          <w:iCs/>
        </w:rPr>
        <w:t>,</w:t>
      </w:r>
      <w:r w:rsidRPr="007C0B04">
        <w:rPr>
          <w:rFonts w:ascii="SemiramisUnicode" w:hAnsi="SemiramisUnicode" w:cs="SemiramisUnicode"/>
        </w:rPr>
        <w:t xml:space="preserve"> Ghent</w:t>
      </w:r>
    </w:p>
    <w:p w14:paraId="7834E47A" w14:textId="77777777" w:rsidR="00670A16" w:rsidRPr="001C7F04" w:rsidRDefault="00670A16" w:rsidP="00670A16">
      <w:pPr>
        <w:rPr>
          <w:rFonts w:ascii="SemiramisUnicode" w:hAnsi="SemiramisUnicode" w:cs="SemiramisUnicode"/>
          <w:lang w:val="en-US"/>
        </w:rPr>
      </w:pPr>
      <w:r w:rsidRPr="007C0B04">
        <w:rPr>
          <w:rFonts w:ascii="SemiramisUnicode" w:hAnsi="SemiramisUnicode" w:cs="SemiramisUnicode"/>
        </w:rPr>
        <w:t xml:space="preserve">Tallqvist, </w:t>
      </w:r>
      <w:r>
        <w:rPr>
          <w:rFonts w:ascii="SemiramisUnicode" w:hAnsi="SemiramisUnicode" w:cs="SemiramisUnicode"/>
        </w:rPr>
        <w:t xml:space="preserve">K.L. 1938. </w:t>
      </w:r>
      <w:r w:rsidRPr="001C7F04">
        <w:rPr>
          <w:rFonts w:ascii="SemiramisUnicode" w:hAnsi="SemiramisUnicode" w:cs="SemiramisUnicode"/>
          <w:i/>
          <w:lang w:val="en-US"/>
        </w:rPr>
        <w:t>Akkadische Götterepitheta</w:t>
      </w:r>
      <w:r w:rsidRPr="001C7F04">
        <w:rPr>
          <w:rFonts w:ascii="SemiramisUnicode" w:hAnsi="SemiramisUnicode" w:cs="SemiramisUnicode"/>
          <w:lang w:val="en-US"/>
        </w:rPr>
        <w:t xml:space="preserve"> (StOr 7), Helsinki</w:t>
      </w:r>
    </w:p>
    <w:p w14:paraId="202E2092" w14:textId="77777777" w:rsidR="00670A16" w:rsidRPr="007C0B04" w:rsidRDefault="00670A16" w:rsidP="00670A16">
      <w:pPr>
        <w:rPr>
          <w:rFonts w:ascii="SemiramisUnicode" w:hAnsi="SemiramisUnicode" w:cs="SemiramisUnicode"/>
          <w:lang w:val="en-US"/>
        </w:rPr>
      </w:pPr>
      <w:r w:rsidRPr="007C0B04">
        <w:rPr>
          <w:rFonts w:ascii="SemiramisUnicode" w:hAnsi="SemiramisUnicode" w:cs="SemiramisUnicode"/>
          <w:lang w:val="en-US"/>
        </w:rPr>
        <w:t xml:space="preserve">Thompson, </w:t>
      </w:r>
      <w:r>
        <w:rPr>
          <w:rFonts w:ascii="SemiramisUnicode" w:hAnsi="SemiramisUnicode" w:cs="SemiramisUnicode"/>
          <w:lang w:val="en-US"/>
        </w:rPr>
        <w:t xml:space="preserve">R.C. </w:t>
      </w:r>
      <w:r w:rsidRPr="007C0B04">
        <w:rPr>
          <w:rFonts w:ascii="SemiramisUnicode" w:hAnsi="SemiramisUnicode" w:cs="SemiramisUnicode"/>
          <w:lang w:val="en-US"/>
        </w:rPr>
        <w:t>1923</w:t>
      </w:r>
      <w:r w:rsidRPr="007C0B04">
        <w:rPr>
          <w:rFonts w:ascii="SemiramisUnicode" w:hAnsi="SemiramisUnicode" w:cs="SemiramisUnicode"/>
          <w:lang w:val="en-US"/>
        </w:rPr>
        <w:tab/>
      </w:r>
      <w:r>
        <w:rPr>
          <w:rFonts w:ascii="SemiramisUnicode" w:hAnsi="SemiramisUnicode" w:cs="SemiramisUnicode"/>
          <w:lang w:val="en-US"/>
        </w:rPr>
        <w:t xml:space="preserve">. </w:t>
      </w:r>
      <w:r w:rsidRPr="007C0B04">
        <w:rPr>
          <w:rFonts w:ascii="SemiramisUnicode" w:hAnsi="SemiramisUnicode" w:cs="SemiramisUnicode"/>
          <w:i/>
          <w:iCs/>
          <w:lang w:val="en-US"/>
        </w:rPr>
        <w:t>Assyrian Medical Texts</w:t>
      </w:r>
      <w:r>
        <w:rPr>
          <w:rFonts w:ascii="SemiramisUnicode" w:hAnsi="SemiramisUnicode" w:cs="SemiramisUnicode"/>
          <w:lang w:val="en-US"/>
        </w:rPr>
        <w:t>,</w:t>
      </w:r>
      <w:r w:rsidRPr="007C0B04">
        <w:rPr>
          <w:rFonts w:ascii="SemiramisUnicode" w:hAnsi="SemiramisUnicode" w:cs="SemiramisUnicode"/>
          <w:lang w:val="en-US"/>
        </w:rPr>
        <w:t xml:space="preserve"> London </w:t>
      </w:r>
    </w:p>
    <w:p w14:paraId="24A44B72" w14:textId="77777777" w:rsidR="00670A16" w:rsidRPr="001C7F04" w:rsidRDefault="00670A16" w:rsidP="00670A16">
      <w:pPr>
        <w:rPr>
          <w:rFonts w:ascii="SemiramisUnicode" w:hAnsi="SemiramisUnicode" w:cs="SemiramisUnicode"/>
        </w:rPr>
      </w:pPr>
      <w:r w:rsidRPr="007C0B04">
        <w:rPr>
          <w:rFonts w:ascii="SemiramisUnicode" w:hAnsi="SemiramisUnicode" w:cs="SemiramisUnicode"/>
          <w:lang w:val="en-US"/>
        </w:rPr>
        <w:t>van der Spek, R</w:t>
      </w:r>
      <w:r>
        <w:rPr>
          <w:rFonts w:ascii="SemiramisUnicode" w:hAnsi="SemiramisUnicode" w:cs="SemiramisUnicode"/>
          <w:lang w:val="en-US"/>
        </w:rPr>
        <w:t xml:space="preserve">. </w:t>
      </w:r>
      <w:r w:rsidRPr="007C0B04">
        <w:rPr>
          <w:rFonts w:ascii="SemiramisUnicode" w:hAnsi="SemiramisUnicode" w:cs="SemiramisUnicode"/>
          <w:lang w:val="en-US"/>
        </w:rPr>
        <w:t>2000</w:t>
      </w:r>
      <w:r>
        <w:rPr>
          <w:rFonts w:ascii="SemiramisUnicode" w:hAnsi="SemiramisUnicode" w:cs="SemiramisUnicode"/>
          <w:lang w:val="en-US"/>
        </w:rPr>
        <w:t xml:space="preserve">. </w:t>
      </w:r>
      <w:r w:rsidRPr="007C0B04">
        <w:rPr>
          <w:rFonts w:ascii="SemiramisUnicode" w:hAnsi="SemiramisUnicode" w:cs="SemiramisUnicode"/>
          <w:lang w:val="en-US"/>
        </w:rPr>
        <w:t xml:space="preserve">The </w:t>
      </w:r>
      <w:r w:rsidRPr="007C0B04">
        <w:rPr>
          <w:rFonts w:ascii="SemiramisUnicode" w:hAnsi="SemiramisUnicode" w:cs="SemiramisUnicode"/>
          <w:i/>
          <w:lang w:val="en-US"/>
        </w:rPr>
        <w:t>Šatammus</w:t>
      </w:r>
      <w:r w:rsidRPr="007C0B04">
        <w:rPr>
          <w:rFonts w:ascii="SemiramisUnicode" w:hAnsi="SemiramisUnicode" w:cs="SemiramisUnicode"/>
          <w:lang w:val="en-US"/>
        </w:rPr>
        <w:t xml:space="preserve"> of Esagila in the Seleucid and Arsacid Periods, in: </w:t>
      </w:r>
      <w:r w:rsidRPr="007C0B04">
        <w:rPr>
          <w:rFonts w:ascii="SemiramisUnicode" w:hAnsi="SemiramisUnicode" w:cs="SemiramisUnicode"/>
          <w:i/>
          <w:lang w:val="en-US"/>
        </w:rPr>
        <w:t xml:space="preserve">Assyriologica et Semitica. </w:t>
      </w:r>
      <w:r w:rsidRPr="007C0B04">
        <w:rPr>
          <w:rFonts w:ascii="SemiramisUnicode" w:hAnsi="SemiramisUnicode" w:cs="SemiramisUnicode"/>
          <w:i/>
        </w:rPr>
        <w:t>Festschrift für Joachim Oelsner anläßlich seines 65. Geburtstages am 18. Februar 1997</w:t>
      </w:r>
      <w:r>
        <w:rPr>
          <w:rFonts w:ascii="SemiramisUnicode" w:hAnsi="SemiramisUnicode" w:cs="SemiramisUnicode"/>
        </w:rPr>
        <w:t xml:space="preserve"> (AOAT 252), ed. </w:t>
      </w:r>
      <w:r w:rsidRPr="001C7F04">
        <w:rPr>
          <w:rFonts w:ascii="SemiramisUnicode" w:hAnsi="SemiramisUnicode" w:cs="SemiramisUnicode"/>
        </w:rPr>
        <w:t xml:space="preserve">J. Marzahn </w:t>
      </w:r>
      <w:r w:rsidRPr="001C7F04">
        <w:rPr>
          <w:rFonts w:ascii="Times New Roman" w:hAnsi="Times New Roman" w:cs="Times New Roman"/>
        </w:rPr>
        <w:t>‒</w:t>
      </w:r>
      <w:r w:rsidRPr="001C7F04">
        <w:rPr>
          <w:rFonts w:ascii="SemiramisUnicode" w:hAnsi="SemiramisUnicode" w:cs="SemiramisUnicode"/>
        </w:rPr>
        <w:t xml:space="preserve"> H. Neumann, </w:t>
      </w:r>
      <w:r>
        <w:rPr>
          <w:rFonts w:ascii="SemiramisUnicode" w:hAnsi="SemiramisUnicode" w:cs="SemiramisUnicode"/>
        </w:rPr>
        <w:t>Münster, 437</w:t>
      </w:r>
      <w:r w:rsidRPr="00F21654">
        <w:rPr>
          <w:rFonts w:ascii="SemiramisUnicode" w:hAnsi="SemiramisUnicode" w:cs="Times New Roman"/>
          <w:szCs w:val="21"/>
        </w:rPr>
        <w:t>–</w:t>
      </w:r>
      <w:r w:rsidRPr="007C0B04">
        <w:rPr>
          <w:rFonts w:ascii="SemiramisUnicode" w:hAnsi="SemiramisUnicode" w:cs="SemiramisUnicode"/>
        </w:rPr>
        <w:t>46</w:t>
      </w:r>
    </w:p>
    <w:p w14:paraId="4DEF160D" w14:textId="77777777" w:rsidR="00670A16" w:rsidRPr="007C0B04" w:rsidRDefault="00670A16" w:rsidP="00670A16">
      <w:pPr>
        <w:rPr>
          <w:rFonts w:ascii="SemiramisUnicode" w:hAnsi="SemiramisUnicode" w:cs="SemiramisUnicode"/>
        </w:rPr>
      </w:pPr>
      <w:r w:rsidRPr="007C0B04">
        <w:rPr>
          <w:rFonts w:ascii="SemiramisUnicode" w:hAnsi="SemiramisUnicode" w:cs="SemiramisUnicode"/>
        </w:rPr>
        <w:t>von Soden, W</w:t>
      </w:r>
      <w:r>
        <w:rPr>
          <w:rFonts w:ascii="SemiramisUnicode" w:hAnsi="SemiramisUnicode" w:cs="SemiramisUnicode"/>
        </w:rPr>
        <w:t>.</w:t>
      </w:r>
      <w:r w:rsidRPr="007C0B04">
        <w:rPr>
          <w:rFonts w:ascii="SemiramisUnicode" w:hAnsi="SemiramisUnicode" w:cs="SemiramisUnicode"/>
        </w:rPr>
        <w:t xml:space="preserve"> </w:t>
      </w:r>
      <w:r w:rsidRPr="007452FF">
        <w:rPr>
          <w:rFonts w:ascii="SemiramisUnicode" w:hAnsi="SemiramisUnicode" w:cs="Times New Roman"/>
          <w:szCs w:val="21"/>
        </w:rPr>
        <w:t>–</w:t>
      </w:r>
      <w:r>
        <w:rPr>
          <w:rFonts w:ascii="SemiramisUnicode" w:hAnsi="SemiramisUnicode" w:cs="SemiramisUnicode"/>
        </w:rPr>
        <w:t xml:space="preserve"> W.R. Mayer. </w:t>
      </w:r>
      <w:r w:rsidRPr="007C0B04">
        <w:rPr>
          <w:rFonts w:ascii="SemiramisUnicode" w:hAnsi="SemiramisUnicode" w:cs="SemiramisUnicode"/>
        </w:rPr>
        <w:t>1995</w:t>
      </w:r>
      <w:r>
        <w:rPr>
          <w:rFonts w:ascii="SemiramisUnicode" w:hAnsi="SemiramisUnicode" w:cs="SemiramisUnicode"/>
        </w:rPr>
        <w:t xml:space="preserve">. </w:t>
      </w:r>
      <w:r w:rsidRPr="007C0B04">
        <w:rPr>
          <w:rFonts w:ascii="SemiramisUnicode" w:hAnsi="SemiramisUnicode" w:cs="SemiramisUnicode"/>
          <w:i/>
        </w:rPr>
        <w:t>Grundriss der akkadischen Grammatik</w:t>
      </w:r>
      <w:r w:rsidRPr="00CE5B04">
        <w:rPr>
          <w:rFonts w:ascii="SemiramisUnicode" w:hAnsi="SemiramisUnicode" w:cs="SemiramisUnicode"/>
          <w:i/>
        </w:rPr>
        <w:t>. 3</w:t>
      </w:r>
      <w:r w:rsidRPr="00CE5B04">
        <w:rPr>
          <w:rFonts w:ascii="SemiramisUnicode" w:hAnsi="SemiramisUnicode" w:cs="SemiramisUnicode"/>
          <w:i/>
          <w:vertAlign w:val="superscript"/>
        </w:rPr>
        <w:t>rd</w:t>
      </w:r>
      <w:r w:rsidRPr="00CE5B04">
        <w:rPr>
          <w:rFonts w:ascii="SemiramisUnicode" w:hAnsi="SemiramisUnicode" w:cs="SemiramisUnicode"/>
          <w:i/>
        </w:rPr>
        <w:t xml:space="preserve"> edition</w:t>
      </w:r>
      <w:r>
        <w:rPr>
          <w:rFonts w:ascii="SemiramisUnicode" w:hAnsi="SemiramisUnicode" w:cs="SemiramisUnicode"/>
        </w:rPr>
        <w:t xml:space="preserve"> (AnOr 33)</w:t>
      </w:r>
      <w:r w:rsidRPr="007C0B04">
        <w:rPr>
          <w:rFonts w:ascii="SemiramisUnicode" w:hAnsi="SemiramisUnicode" w:cs="SemiramisUnicode"/>
        </w:rPr>
        <w:t>. Rome</w:t>
      </w:r>
    </w:p>
    <w:p w14:paraId="682DCF0E" w14:textId="77777777" w:rsidR="00670A16" w:rsidRPr="007C0B04" w:rsidRDefault="00670A16" w:rsidP="00670A16">
      <w:pPr>
        <w:rPr>
          <w:rFonts w:ascii="SemiramisUnicode" w:hAnsi="SemiramisUnicode" w:cs="SemiramisUnicode"/>
        </w:rPr>
      </w:pPr>
      <w:r>
        <w:rPr>
          <w:rFonts w:ascii="SemiramisUnicode" w:hAnsi="SemiramisUnicode" w:cs="SemiramisUnicode"/>
        </w:rPr>
        <w:t xml:space="preserve">von Weiher, E. </w:t>
      </w:r>
      <w:r w:rsidRPr="007C0B04">
        <w:rPr>
          <w:rFonts w:ascii="SemiramisUnicode" w:hAnsi="SemiramisUnicode" w:cs="SemiramisUnicode"/>
        </w:rPr>
        <w:t>1971</w:t>
      </w:r>
      <w:r>
        <w:rPr>
          <w:rFonts w:ascii="SemiramisUnicode" w:hAnsi="SemiramisUnicode" w:cs="SemiramisUnicode"/>
        </w:rPr>
        <w:t xml:space="preserve">. </w:t>
      </w:r>
      <w:r w:rsidRPr="007C0B04">
        <w:rPr>
          <w:rFonts w:ascii="SemiramisUnicode" w:hAnsi="SemiramisUnicode" w:cs="SemiramisUnicode"/>
          <w:i/>
        </w:rPr>
        <w:t>Der babylonische Gott Nergal</w:t>
      </w:r>
      <w:r>
        <w:rPr>
          <w:rFonts w:ascii="SemiramisUnicode" w:hAnsi="SemiramisUnicode" w:cs="SemiramisUnicode"/>
        </w:rPr>
        <w:t xml:space="preserve"> (AOAT 11)</w:t>
      </w:r>
      <w:r w:rsidRPr="007C0B04">
        <w:rPr>
          <w:rFonts w:ascii="SemiramisUnicode" w:hAnsi="SemiramisUnicode" w:cs="SemiramisUnicode"/>
        </w:rPr>
        <w:t>. Neukirchen-Vluyn</w:t>
      </w:r>
    </w:p>
    <w:p w14:paraId="406D403A" w14:textId="77777777" w:rsidR="00670A16" w:rsidRPr="007C0B04" w:rsidRDefault="00670A16" w:rsidP="00670A16">
      <w:pPr>
        <w:rPr>
          <w:rFonts w:ascii="SemiramisUnicode" w:hAnsi="SemiramisUnicode" w:cs="SemiramisUnicode"/>
        </w:rPr>
      </w:pPr>
      <w:r>
        <w:rPr>
          <w:rFonts w:ascii="SemiramisUnicode" w:hAnsi="SemiramisUnicode" w:cs="SemiramisUnicode"/>
        </w:rPr>
        <w:t xml:space="preserve">Weidner, E. </w:t>
      </w:r>
      <w:r w:rsidRPr="007C0B04">
        <w:rPr>
          <w:rFonts w:ascii="SemiramisUnicode" w:hAnsi="SemiramisUnicode" w:cs="SemiramisUnicode"/>
        </w:rPr>
        <w:t>1915</w:t>
      </w:r>
      <w:r>
        <w:rPr>
          <w:rFonts w:ascii="SemiramisUnicode" w:hAnsi="SemiramisUnicode" w:cs="SemiramisUnicode"/>
        </w:rPr>
        <w:t xml:space="preserve">. </w:t>
      </w:r>
      <w:r w:rsidRPr="007C0B04">
        <w:rPr>
          <w:rFonts w:ascii="SemiramisUnicode" w:hAnsi="SemiramisUnicode" w:cs="SemiramisUnicode"/>
          <w:i/>
        </w:rPr>
        <w:t>Handbuch der babylonischen Astronomie</w:t>
      </w:r>
      <w:r>
        <w:rPr>
          <w:rFonts w:ascii="SemiramisUnicode" w:hAnsi="SemiramisUnicode" w:cs="SemiramisUnicode"/>
        </w:rPr>
        <w:t xml:space="preserve"> (AB 23/1),</w:t>
      </w:r>
      <w:r w:rsidRPr="007C0B04">
        <w:rPr>
          <w:rFonts w:ascii="SemiramisUnicode" w:hAnsi="SemiramisUnicode" w:cs="SemiramisUnicode"/>
        </w:rPr>
        <w:t xml:space="preserve"> Leipzig</w:t>
      </w:r>
    </w:p>
    <w:p w14:paraId="3A45B960" w14:textId="77777777" w:rsidR="00670A16" w:rsidRPr="001C7F04" w:rsidRDefault="00670A16" w:rsidP="00670A16">
      <w:pPr>
        <w:rPr>
          <w:rFonts w:ascii="SemiramisUnicode" w:hAnsi="SemiramisUnicode" w:cs="SemiramisUnicode"/>
        </w:rPr>
      </w:pPr>
    </w:p>
    <w:p w14:paraId="1FE57C95" w14:textId="77777777" w:rsidR="00670A16" w:rsidRDefault="00670A16"/>
    <w:p w14:paraId="41E91866" w14:textId="77777777" w:rsidR="00646792" w:rsidRDefault="00FA7216">
      <w:r>
        <w:rPr>
          <w:noProof/>
        </w:rPr>
        <w:drawing>
          <wp:inline distT="0" distB="0" distL="0" distR="0" wp14:anchorId="628DD993" wp14:editId="76E0C29A">
            <wp:extent cx="5552694" cy="4472940"/>
            <wp:effectExtent l="0" t="0" r="10160" b="0"/>
            <wp:docPr id="1" name="Matuszak_WdO_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uszak_WdO_fig1.jpg"/>
                    <pic:cNvPicPr/>
                  </pic:nvPicPr>
                  <pic:blipFill>
                    <a:blip r:embed="rId8" r:link="rId9">
                      <a:extLst>
                        <a:ext uri="{28A0092B-C50C-407E-A947-70E740481C1C}">
                          <a14:useLocalDpi xmlns:a14="http://schemas.microsoft.com/office/drawing/2010/main" val="0"/>
                        </a:ext>
                      </a:extLst>
                    </a:blip>
                    <a:stretch>
                      <a:fillRect/>
                    </a:stretch>
                  </pic:blipFill>
                  <pic:spPr>
                    <a:xfrm>
                      <a:off x="0" y="0"/>
                      <a:ext cx="5552694" cy="4472940"/>
                    </a:xfrm>
                    <a:prstGeom prst="rect">
                      <a:avLst/>
                    </a:prstGeom>
                  </pic:spPr>
                </pic:pic>
              </a:graphicData>
            </a:graphic>
          </wp:inline>
        </w:drawing>
      </w:r>
    </w:p>
    <w:p w14:paraId="2659EAB5" w14:textId="77777777" w:rsidR="00FA7216" w:rsidRDefault="00FA7216">
      <w:r>
        <w:rPr>
          <w:noProof/>
        </w:rPr>
        <w:drawing>
          <wp:inline distT="0" distB="0" distL="0" distR="0" wp14:anchorId="279684DC" wp14:editId="5473A996">
            <wp:extent cx="5756910" cy="4258310"/>
            <wp:effectExtent l="0" t="0" r="8890" b="8890"/>
            <wp:docPr id="2" name="Matuszak_WdO_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uszak_WdO_fig2.jpg"/>
                    <pic:cNvPicPr/>
                  </pic:nvPicPr>
                  <pic:blipFill>
                    <a:blip r:embed="rId10" r:link="rId11">
                      <a:extLst>
                        <a:ext uri="{28A0092B-C50C-407E-A947-70E740481C1C}">
                          <a14:useLocalDpi xmlns:a14="http://schemas.microsoft.com/office/drawing/2010/main" val="0"/>
                        </a:ext>
                      </a:extLst>
                    </a:blip>
                    <a:stretch>
                      <a:fillRect/>
                    </a:stretch>
                  </pic:blipFill>
                  <pic:spPr>
                    <a:xfrm>
                      <a:off x="0" y="0"/>
                      <a:ext cx="5756910" cy="4258310"/>
                    </a:xfrm>
                    <a:prstGeom prst="rect">
                      <a:avLst/>
                    </a:prstGeom>
                  </pic:spPr>
                </pic:pic>
              </a:graphicData>
            </a:graphic>
          </wp:inline>
        </w:drawing>
      </w:r>
    </w:p>
    <w:sectPr w:rsidR="00FA7216" w:rsidSect="00646792">
      <w:headerReference w:type="even" r:id="rId12"/>
      <w:headerReference w:type="default" r:id="rId13"/>
      <w:footerReference w:type="even" r:id="rId14"/>
      <w:footerReference w:type="default" r:id="rId15"/>
      <w:headerReference w:type="first" r:id="rId16"/>
      <w:footerReference w:type="first" r:id="rId17"/>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637A9B" w14:textId="77777777" w:rsidR="00670A16" w:rsidRDefault="00670A16" w:rsidP="00670A16">
      <w:r>
        <w:separator/>
      </w:r>
    </w:p>
  </w:endnote>
  <w:endnote w:type="continuationSeparator" w:id="0">
    <w:p w14:paraId="24026C1F" w14:textId="77777777" w:rsidR="00670A16" w:rsidRDefault="00670A16" w:rsidP="00670A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Gentium">
    <w:panose1 w:val="02000503060000020004"/>
    <w:charset w:val="00"/>
    <w:family w:val="auto"/>
    <w:pitch w:val="variable"/>
    <w:sig w:usb0="E00000FF" w:usb1="00000003" w:usb2="00000000" w:usb3="00000000" w:csb0="0000001B"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altName w:val="Times Roman"/>
    <w:panose1 w:val="02000500000000000000"/>
    <w:charset w:val="4D"/>
    <w:family w:val="roman"/>
    <w:notTrueType/>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SemiramisUnicode">
    <w:panose1 w:val="02020600050405020304"/>
    <w:charset w:val="00"/>
    <w:family w:val="auto"/>
    <w:pitch w:val="variable"/>
    <w:sig w:usb0="A0002AFF" w:usb1="D00078FB" w:usb2="00000028" w:usb3="00000000" w:csb0="000000FF"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00225E" w14:textId="77777777" w:rsidR="00670A16" w:rsidRDefault="00670A16" w:rsidP="00A46E56">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2B33281F" w14:textId="77777777" w:rsidR="00670A16" w:rsidRDefault="00670A16">
    <w:pPr>
      <w:pStyle w:val="Fuzeil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0" w:name="_GoBack"/>
  <w:p w14:paraId="0F2976F1" w14:textId="77777777" w:rsidR="00670A16" w:rsidRDefault="00670A16" w:rsidP="00A46E56">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bookmarkEnd w:id="0"/>
  <w:p w14:paraId="44C4B9E4" w14:textId="77777777" w:rsidR="00670A16" w:rsidRDefault="00670A16">
    <w:pPr>
      <w:pStyle w:val="Fuzeile"/>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CD00EB" w14:textId="77777777" w:rsidR="00670A16" w:rsidRDefault="00670A16">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3DCC23" w14:textId="77777777" w:rsidR="00670A16" w:rsidRDefault="00670A16" w:rsidP="00670A16">
      <w:r>
        <w:separator/>
      </w:r>
    </w:p>
  </w:footnote>
  <w:footnote w:type="continuationSeparator" w:id="0">
    <w:p w14:paraId="3A93A43F" w14:textId="77777777" w:rsidR="00670A16" w:rsidRDefault="00670A16" w:rsidP="00670A16">
      <w:r>
        <w:continuationSeparator/>
      </w:r>
    </w:p>
  </w:footnote>
  <w:footnote w:id="1">
    <w:p w14:paraId="5676A3D4"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hAnsi="SemiramisUnicode" w:cs="SemiramisUnicode"/>
          <w:sz w:val="20"/>
          <w:lang w:val="en-US"/>
        </w:rPr>
      </w:pPr>
      <w:r w:rsidRPr="007C0B04">
        <w:rPr>
          <w:rStyle w:val="Funotenzeichen"/>
          <w:rFonts w:ascii="SemiramisUnicode" w:hAnsi="SemiramisUnicode" w:cs="SemiramisUnicode"/>
          <w:sz w:val="20"/>
        </w:rPr>
        <w:footnoteRef/>
      </w:r>
      <w:r w:rsidRPr="007C0B04">
        <w:rPr>
          <w:rFonts w:ascii="SemiramisUnicode" w:hAnsi="SemiramisUnicode" w:cs="SemiramisUnicode"/>
          <w:sz w:val="20"/>
          <w:lang w:val="en-US"/>
        </w:rPr>
        <w:t xml:space="preserve"> Cf. Maul 1994: 117.</w:t>
      </w:r>
    </w:p>
  </w:footnote>
  <w:footnote w:id="2">
    <w:p w14:paraId="2077E884"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eastAsia="Arial Unicode MS" w:hAnsi="SemiramisUnicode" w:cs="SemiramisUnicode"/>
          <w:sz w:val="20"/>
          <w:lang w:val="en-US"/>
        </w:rPr>
      </w:pPr>
      <w:r w:rsidRPr="007C0B04">
        <w:rPr>
          <w:rStyle w:val="Funotenzeichen"/>
          <w:rFonts w:ascii="SemiramisUnicode" w:eastAsia="Arial Unicode MS" w:hAnsi="SemiramisUnicode" w:cs="SemiramisUnicode"/>
          <w:sz w:val="20"/>
        </w:rPr>
        <w:footnoteRef/>
      </w:r>
      <w:r>
        <w:rPr>
          <w:rFonts w:ascii="SemiramisUnicode" w:eastAsia="Arial Unicode MS" w:hAnsi="SemiramisUnicode" w:cs="SemiramisUnicode"/>
          <w:sz w:val="20"/>
          <w:lang w:val="en-US"/>
        </w:rPr>
        <w:t xml:space="preserve"> </w:t>
      </w:r>
      <w:r w:rsidRPr="007C0B04">
        <w:rPr>
          <w:rFonts w:ascii="SemiramisUnicode" w:eastAsia="Arial Unicode MS" w:hAnsi="SemiramisUnicode" w:cs="SemiramisUnicode"/>
          <w:sz w:val="20"/>
          <w:lang w:val="en-US"/>
        </w:rPr>
        <w:t>See Maul 1994: 117–56; for the two extensive rituals, see pages 129–32, lines 1–71 (R1), and pages 133–37, lines 72–114 (R2); for a shorter parallel text (Bu 89-4-26, 357 //), see pages 152–55. An earlier treatment of R1 and R2 was given by Caplice 1967: 286</w:t>
      </w:r>
      <w:r w:rsidRPr="007C0B04">
        <w:rPr>
          <w:rFonts w:ascii="SemiramisUnicode" w:eastAsia="Arial Unicode MS" w:hAnsi="SemiramisUnicode" w:cs="SemiramisUnicode"/>
          <w:sz w:val="20"/>
          <w:szCs w:val="21"/>
          <w:lang w:val="en-US"/>
        </w:rPr>
        <w:t>–</w:t>
      </w:r>
      <w:r w:rsidRPr="007C0B04">
        <w:rPr>
          <w:rFonts w:ascii="SemiramisUnicode" w:eastAsia="Arial Unicode MS" w:hAnsi="SemiramisUnicode" w:cs="SemiramisUnicode"/>
          <w:sz w:val="20"/>
          <w:lang w:val="en-US"/>
        </w:rPr>
        <w:t>94 and 294</w:t>
      </w:r>
      <w:r w:rsidRPr="007C0B04">
        <w:rPr>
          <w:rFonts w:ascii="SemiramisUnicode" w:eastAsia="Arial Unicode MS" w:hAnsi="SemiramisUnicode" w:cs="SemiramisUnicode"/>
          <w:sz w:val="20"/>
          <w:szCs w:val="21"/>
          <w:lang w:val="en-US"/>
        </w:rPr>
        <w:t>–</w:t>
      </w:r>
      <w:r w:rsidRPr="007C0B04">
        <w:rPr>
          <w:rFonts w:ascii="SemiramisUnicode" w:eastAsia="Arial Unicode MS" w:hAnsi="SemiramisUnicode" w:cs="SemiramisUnicode"/>
          <w:sz w:val="20"/>
          <w:lang w:val="en-US"/>
        </w:rPr>
        <w:t xml:space="preserve">97 (texts 31 and 32). According to Maul 1994: 152, Bu 89-4-26, 357, the shorter parallel text, might originate from Seleucid or Arsacid Babylon. The other </w:t>
      </w:r>
      <w:r w:rsidRPr="007C0B04">
        <w:rPr>
          <w:rFonts w:ascii="SemiramisUnicode" w:eastAsia="Arial Unicode MS" w:hAnsi="SemiramisUnicode" w:cs="SemiramisUnicode"/>
          <w:i/>
          <w:sz w:val="20"/>
          <w:lang w:val="en-GB"/>
        </w:rPr>
        <w:t>izišubbû</w:t>
      </w:r>
      <w:r>
        <w:rPr>
          <w:rFonts w:ascii="SemiramisUnicode" w:eastAsia="Arial Unicode MS" w:hAnsi="SemiramisUnicode" w:cs="SemiramisUnicode"/>
          <w:sz w:val="20"/>
          <w:lang w:val="en-US"/>
        </w:rPr>
        <w:t xml:space="preserve"> rituals edited by Maul</w:t>
      </w:r>
      <w:r w:rsidRPr="007C0B04">
        <w:rPr>
          <w:rFonts w:ascii="SemiramisUnicode" w:eastAsia="Arial Unicode MS" w:hAnsi="SemiramisUnicode" w:cs="SemiramisUnicode"/>
          <w:sz w:val="20"/>
          <w:lang w:val="en-US"/>
        </w:rPr>
        <w:t xml:space="preserve"> which formed part of the </w:t>
      </w:r>
      <w:r>
        <w:rPr>
          <w:rFonts w:ascii="SemiramisUnicode" w:eastAsia="Arial Unicode MS" w:hAnsi="SemiramisUnicode" w:cs="SemiramisUnicode"/>
          <w:sz w:val="20"/>
          <w:lang w:val="en-US"/>
        </w:rPr>
        <w:t>namburbi-series (lines 115-160)</w:t>
      </w:r>
      <w:r w:rsidRPr="007C0B04">
        <w:rPr>
          <w:rFonts w:ascii="SemiramisUnicode" w:eastAsia="Arial Unicode MS" w:hAnsi="SemiramisUnicode" w:cs="SemiramisUnicode"/>
          <w:sz w:val="20"/>
          <w:lang w:val="en-US"/>
        </w:rPr>
        <w:t xml:space="preserve"> hardly bear any resemblance to our ritual and also contain completely different incantations.</w:t>
      </w:r>
    </w:p>
  </w:footnote>
  <w:footnote w:id="3">
    <w:p w14:paraId="331FC408"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eastAsia="Arial Unicode MS" w:hAnsi="SemiramisUnicode" w:cs="SemiramisUnicode"/>
          <w:sz w:val="20"/>
          <w:lang w:val="en-US"/>
        </w:rPr>
      </w:pPr>
      <w:r w:rsidRPr="007C0B04">
        <w:rPr>
          <w:rStyle w:val="Funotenzeichen"/>
          <w:rFonts w:ascii="SemiramisUnicode" w:eastAsia="Arial Unicode MS" w:hAnsi="SemiramisUnicode" w:cs="SemiramisUnicode"/>
          <w:sz w:val="20"/>
        </w:rPr>
        <w:footnoteRef/>
      </w:r>
      <w:r>
        <w:rPr>
          <w:rFonts w:ascii="SemiramisUnicode" w:eastAsia="Arial Unicode MS" w:hAnsi="SemiramisUnicode" w:cs="SemiramisUnicode"/>
          <w:sz w:val="20"/>
          <w:lang w:val="en-US"/>
        </w:rPr>
        <w:t xml:space="preserve"> </w:t>
      </w:r>
      <w:r w:rsidRPr="007C0B04">
        <w:rPr>
          <w:rFonts w:ascii="SemiramisUnicode" w:eastAsia="Arial Unicode MS" w:hAnsi="SemiramisUnicode" w:cs="SemiramisUnicode"/>
          <w:sz w:val="20"/>
          <w:lang w:val="en-US"/>
        </w:rPr>
        <w:t>The tablet was identified and brought to my attention by Daniel Schwemer, for whose comments and corrections I am most grateful. I would further like to thank Konrad Volk for discussing the incantation with me. All mistakes, of course, are mine.</w:t>
      </w:r>
    </w:p>
  </w:footnote>
  <w:footnote w:id="4">
    <w:p w14:paraId="64B02399"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hAnsi="SemiramisUnicode" w:cs="SemiramisUnicode"/>
          <w:sz w:val="20"/>
          <w:lang w:val="en-US"/>
        </w:rPr>
      </w:pPr>
      <w:r w:rsidRPr="007C0B04">
        <w:rPr>
          <w:rStyle w:val="Funotenzeichen"/>
          <w:rFonts w:ascii="SemiramisUnicode" w:hAnsi="SemiramisUnicode" w:cs="SemiramisUnicode"/>
          <w:sz w:val="20"/>
        </w:rPr>
        <w:footnoteRef/>
      </w:r>
      <w:r>
        <w:rPr>
          <w:rFonts w:ascii="SemiramisUnicode" w:hAnsi="SemiramisUnicode" w:cs="SemiramisUnicode"/>
          <w:sz w:val="20"/>
          <w:lang w:val="en-US"/>
        </w:rPr>
        <w:t xml:space="preserve">  </w:t>
      </w:r>
      <w:r w:rsidRPr="007C0B04">
        <w:rPr>
          <w:rFonts w:ascii="SemiramisUnicode" w:hAnsi="SemiramisUnicode" w:cs="SemiramisUnicode"/>
          <w:sz w:val="20"/>
          <w:lang w:val="en-US"/>
        </w:rPr>
        <w:t>This is also the case with Bu 89-4-26, 357//.</w:t>
      </w:r>
    </w:p>
  </w:footnote>
  <w:footnote w:id="5">
    <w:p w14:paraId="5452835E"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eastAsia="Arial Unicode MS" w:hAnsi="SemiramisUnicode" w:cs="SemiramisUnicode"/>
          <w:sz w:val="20"/>
          <w:lang w:val="en-GB"/>
        </w:rPr>
      </w:pPr>
      <w:r w:rsidRPr="007C0B04">
        <w:rPr>
          <w:rStyle w:val="Funotenzeichen"/>
          <w:rFonts w:ascii="SemiramisUnicode" w:eastAsia="Arial Unicode MS" w:hAnsi="SemiramisUnicode" w:cs="SemiramisUnicode"/>
          <w:sz w:val="20"/>
          <w:lang w:val="en-GB"/>
        </w:rPr>
        <w:footnoteRef/>
      </w:r>
      <w:r>
        <w:rPr>
          <w:rFonts w:ascii="SemiramisUnicode" w:eastAsia="Arial Unicode MS" w:hAnsi="SemiramisUnicode" w:cs="SemiramisUnicode"/>
          <w:sz w:val="20"/>
          <w:lang w:val="en-GB"/>
        </w:rPr>
        <w:t xml:space="preserve"> </w:t>
      </w:r>
      <w:r w:rsidRPr="007C0B04">
        <w:rPr>
          <w:rFonts w:ascii="SemiramisUnicode" w:eastAsia="Arial Unicode MS" w:hAnsi="SemiramisUnicode" w:cs="SemiramisUnicode"/>
          <w:sz w:val="20"/>
          <w:lang w:val="en-GB"/>
        </w:rPr>
        <w:t xml:space="preserve">See Maul 1994: 117–27 for a full discussion of the structure and function of the </w:t>
      </w:r>
      <w:r w:rsidRPr="007C0B04">
        <w:rPr>
          <w:rFonts w:ascii="SemiramisUnicode" w:eastAsia="Arial Unicode MS" w:hAnsi="SemiramisUnicode" w:cs="SemiramisUnicode"/>
          <w:i/>
          <w:sz w:val="20"/>
          <w:lang w:val="en-GB"/>
        </w:rPr>
        <w:t>izišubbû</w:t>
      </w:r>
      <w:r w:rsidRPr="007C0B04">
        <w:rPr>
          <w:rFonts w:ascii="SemiramisUnicode" w:eastAsia="Arial Unicode MS" w:hAnsi="SemiramisUnicode" w:cs="SemiramisUnicode"/>
          <w:sz w:val="20"/>
          <w:lang w:val="en-GB"/>
        </w:rPr>
        <w:t>-rituals.</w:t>
      </w:r>
    </w:p>
  </w:footnote>
  <w:footnote w:id="6">
    <w:p w14:paraId="7C867E5E"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hAnsi="SemiramisUnicode" w:cs="SemiramisUnicode"/>
          <w:sz w:val="20"/>
          <w:lang w:val="en-GB"/>
        </w:rPr>
      </w:pPr>
      <w:r w:rsidRPr="007C0B04">
        <w:rPr>
          <w:rStyle w:val="Funotenzeichen"/>
          <w:rFonts w:ascii="SemiramisUnicode" w:hAnsi="SemiramisUnicode" w:cs="SemiramisUnicode"/>
          <w:sz w:val="20"/>
        </w:rPr>
        <w:footnoteRef/>
      </w:r>
      <w:r w:rsidRPr="007C0B04">
        <w:rPr>
          <w:rFonts w:ascii="SemiramisUnicode" w:hAnsi="SemiramisUnicode" w:cs="SemiramisUnicode"/>
          <w:sz w:val="20"/>
          <w:lang w:val="en-US"/>
        </w:rPr>
        <w:t xml:space="preserve"> </w:t>
      </w:r>
      <w:r w:rsidRPr="007C0B04">
        <w:rPr>
          <w:rFonts w:ascii="SemiramisUnicode" w:hAnsi="SemiramisUnicode" w:cs="SemiramisUnicode"/>
          <w:sz w:val="20"/>
          <w:lang w:val="en-GB"/>
        </w:rPr>
        <w:t xml:space="preserve">Irregular consonantal changes and unusual choice of words will be discussed in the commentary. </w:t>
      </w:r>
    </w:p>
  </w:footnote>
  <w:footnote w:id="7">
    <w:p w14:paraId="4EAAD874"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eastAsia="Arial Unicode MS" w:hAnsi="SemiramisUnicode" w:cs="SemiramisUnicode"/>
          <w:sz w:val="20"/>
          <w:lang w:val="en-GB"/>
        </w:rPr>
      </w:pPr>
      <w:r w:rsidRPr="007C0B04">
        <w:rPr>
          <w:rStyle w:val="Funotenzeichen"/>
          <w:rFonts w:ascii="SemiramisUnicode" w:eastAsia="Arial Unicode MS" w:hAnsi="SemiramisUnicode" w:cs="SemiramisUnicode"/>
          <w:sz w:val="20"/>
          <w:lang w:val="en-GB"/>
        </w:rPr>
        <w:footnoteRef/>
      </w:r>
      <w:r w:rsidRPr="007C0B04">
        <w:rPr>
          <w:rFonts w:ascii="SemiramisUnicode" w:eastAsia="Arial Unicode MS" w:hAnsi="SemiramisUnicode" w:cs="SemiramisUnicode"/>
          <w:sz w:val="20"/>
          <w:lang w:val="en-GB"/>
        </w:rPr>
        <w:t xml:space="preserve"> Cf., e.g., </w:t>
      </w:r>
      <w:r>
        <w:rPr>
          <w:rFonts w:ascii="SemiramisUnicode" w:eastAsia="Arial Unicode MS" w:hAnsi="SemiramisUnicode" w:cs="SemiramisUnicode"/>
          <w:sz w:val="20"/>
          <w:lang w:val="en-US"/>
        </w:rPr>
        <w:t xml:space="preserve">extensive </w:t>
      </w:r>
      <w:r w:rsidRPr="007C0B04">
        <w:rPr>
          <w:rFonts w:ascii="SemiramisUnicode" w:eastAsia="Arial Unicode MS" w:hAnsi="SemiramisUnicode" w:cs="SemiramisUnicode"/>
          <w:sz w:val="20"/>
          <w:lang w:val="en-US"/>
        </w:rPr>
        <w:t xml:space="preserve">rituals like </w:t>
      </w:r>
      <w:r w:rsidRPr="007C0B04">
        <w:rPr>
          <w:rFonts w:ascii="SemiramisUnicode" w:eastAsia="Arial Unicode MS" w:hAnsi="SemiramisUnicode" w:cs="SemiramisUnicode"/>
          <w:i/>
          <w:sz w:val="20"/>
          <w:lang w:val="en-US"/>
        </w:rPr>
        <w:t>Bīt rimki</w:t>
      </w:r>
      <w:r w:rsidRPr="007C0B04">
        <w:rPr>
          <w:rFonts w:ascii="SemiramisUnicode" w:eastAsia="Arial Unicode MS" w:hAnsi="SemiramisUnicode" w:cs="SemiramisUnicode"/>
          <w:sz w:val="20"/>
          <w:lang w:val="en-US"/>
        </w:rPr>
        <w:t xml:space="preserve">, </w:t>
      </w:r>
      <w:r w:rsidRPr="007C0B04">
        <w:rPr>
          <w:rFonts w:ascii="SemiramisUnicode" w:eastAsia="Arial Unicode MS" w:hAnsi="SemiramisUnicode" w:cs="SemiramisUnicode"/>
          <w:i/>
          <w:sz w:val="20"/>
          <w:lang w:val="en-US"/>
        </w:rPr>
        <w:t>Šurpu</w:t>
      </w:r>
      <w:r w:rsidRPr="007C0B04">
        <w:rPr>
          <w:rFonts w:ascii="SemiramisUnicode" w:eastAsia="Arial Unicode MS" w:hAnsi="SemiramisUnicode" w:cs="SemiramisUnicode"/>
          <w:sz w:val="20"/>
          <w:lang w:val="en-US"/>
        </w:rPr>
        <w:t xml:space="preserve"> and </w:t>
      </w:r>
      <w:r w:rsidRPr="007C0B04">
        <w:rPr>
          <w:rFonts w:ascii="SemiramisUnicode" w:eastAsia="Arial Unicode MS" w:hAnsi="SemiramisUnicode" w:cs="SemiramisUnicode"/>
          <w:i/>
          <w:sz w:val="20"/>
          <w:lang w:val="en-US"/>
        </w:rPr>
        <w:t>Maqlû</w:t>
      </w:r>
      <w:r w:rsidRPr="007C0B04">
        <w:rPr>
          <w:rFonts w:ascii="SemiramisUnicode" w:eastAsia="Arial Unicode MS" w:hAnsi="SemiramisUnicode" w:cs="SemiramisUnicode"/>
          <w:sz w:val="20"/>
          <w:lang w:val="en-US"/>
        </w:rPr>
        <w:t>. Judging from the tablets presented in Maul 1994, however, this format seems to be unusual for namburbi-rituals (but cf. Maul 1994: 356, 11 for one namburbi with the same opening phrase).</w:t>
      </w:r>
    </w:p>
  </w:footnote>
  <w:footnote w:id="8">
    <w:p w14:paraId="0B3EC12C"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hAnsi="SemiramisUnicode" w:cs="SemiramisUnicode"/>
          <w:sz w:val="20"/>
          <w:lang w:val="en-US"/>
        </w:rPr>
      </w:pPr>
      <w:r w:rsidRPr="007C0B04">
        <w:rPr>
          <w:rStyle w:val="Funotenzeichen"/>
          <w:rFonts w:ascii="SemiramisUnicode" w:hAnsi="SemiramisUnicode" w:cs="SemiramisUnicode"/>
          <w:sz w:val="20"/>
        </w:rPr>
        <w:footnoteRef/>
      </w:r>
      <w:r w:rsidRPr="007C0B04">
        <w:rPr>
          <w:rFonts w:ascii="SemiramisUnicode" w:hAnsi="SemiramisUnicode" w:cs="SemiramisUnicode"/>
          <w:sz w:val="20"/>
          <w:lang w:val="en-US"/>
        </w:rPr>
        <w:t xml:space="preserve"> Since Nergal is the fiery ‘evildoer’ in this ritual, it seems as if the two gods of exorcism, both connected with water, are keeping him under guard.</w:t>
      </w:r>
    </w:p>
  </w:footnote>
  <w:footnote w:id="9">
    <w:p w14:paraId="01855F19"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hAnsi="SemiramisUnicode" w:cs="SemiramisUnicode"/>
          <w:sz w:val="20"/>
          <w:lang w:val="en-US"/>
        </w:rPr>
      </w:pPr>
      <w:r w:rsidRPr="007C0B04">
        <w:rPr>
          <w:rStyle w:val="Funotenzeichen"/>
          <w:rFonts w:ascii="SemiramisUnicode" w:hAnsi="SemiramisUnicode" w:cs="SemiramisUnicode"/>
          <w:sz w:val="20"/>
        </w:rPr>
        <w:footnoteRef/>
      </w:r>
      <w:r w:rsidRPr="007C0B04">
        <w:rPr>
          <w:rFonts w:ascii="SemiramisUnicode" w:hAnsi="SemiramisUnicode" w:cs="SemiramisUnicode"/>
          <w:sz w:val="20"/>
          <w:lang w:val="en-US"/>
        </w:rPr>
        <w:t xml:space="preserve"> </w:t>
      </w:r>
      <w:r w:rsidRPr="007C0B04">
        <w:rPr>
          <w:rFonts w:ascii="SemiramisUnicode" w:eastAsia="Arial Unicode MS" w:hAnsi="SemiramisUnicode" w:cs="SemiramisUnicode"/>
          <w:sz w:val="20"/>
          <w:lang w:val="en-GB"/>
        </w:rPr>
        <w:t>It needs to be mentioned, however, that Nergal equally, if not more often (at least in earlier times), is described as a destructive flood.</w:t>
      </w:r>
    </w:p>
  </w:footnote>
  <w:footnote w:id="10">
    <w:p w14:paraId="749DF8B4"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eastAsia="Arial Unicode MS" w:hAnsi="SemiramisUnicode" w:cs="SemiramisUnicode"/>
          <w:sz w:val="20"/>
        </w:rPr>
      </w:pPr>
      <w:r w:rsidRPr="007C0B04">
        <w:rPr>
          <w:rStyle w:val="Funotenzeichen"/>
          <w:rFonts w:ascii="SemiramisUnicode" w:eastAsia="Arial Unicode MS" w:hAnsi="SemiramisUnicode" w:cs="SemiramisUnicode"/>
          <w:sz w:val="20"/>
        </w:rPr>
        <w:footnoteRef/>
      </w:r>
      <w:r w:rsidRPr="007C0B04">
        <w:rPr>
          <w:rFonts w:ascii="SemiramisUnicode" w:eastAsia="Arial Unicode MS" w:hAnsi="SemiramisUnicode" w:cs="SemiramisUnicode"/>
          <w:sz w:val="20"/>
        </w:rPr>
        <w:t xml:space="preserve"> Von Weiher 1971: 73ff.</w:t>
      </w:r>
    </w:p>
  </w:footnote>
  <w:footnote w:id="11">
    <w:p w14:paraId="6B5AFB30"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eastAsia="Arial Unicode MS" w:hAnsi="SemiramisUnicode" w:cs="SemiramisUnicode"/>
          <w:sz w:val="20"/>
        </w:rPr>
      </w:pPr>
      <w:r w:rsidRPr="007C0B04">
        <w:rPr>
          <w:rStyle w:val="Funotenzeichen"/>
          <w:rFonts w:ascii="SemiramisUnicode" w:eastAsia="Arial Unicode MS" w:hAnsi="SemiramisUnicode" w:cs="SemiramisUnicode"/>
          <w:sz w:val="20"/>
          <w:lang w:val="en-GB"/>
        </w:rPr>
        <w:footnoteRef/>
      </w:r>
      <w:r w:rsidRPr="007C0B04">
        <w:rPr>
          <w:rFonts w:ascii="SemiramisUnicode" w:eastAsia="Arial Unicode MS" w:hAnsi="SemiramisUnicode" w:cs="SemiramisUnicode"/>
          <w:sz w:val="20"/>
        </w:rPr>
        <w:t xml:space="preserve"> Cf. </w:t>
      </w:r>
      <w:r>
        <w:rPr>
          <w:rFonts w:ascii="SemiramisUnicode" w:eastAsia="Arial Unicode MS" w:hAnsi="SemiramisUnicode" w:cs="SemiramisUnicode"/>
          <w:sz w:val="20"/>
        </w:rPr>
        <w:t>Böllenrücher 1904: 24, lines 12</w:t>
      </w:r>
      <w:r w:rsidRPr="00ED605E">
        <w:rPr>
          <w:rFonts w:ascii="SemiramisUnicode" w:eastAsia="Arial Unicode MS" w:hAnsi="SemiramisUnicode"/>
          <w:sz w:val="20"/>
          <w:szCs w:val="21"/>
        </w:rPr>
        <w:t>–</w:t>
      </w:r>
      <w:r w:rsidRPr="007C0B04">
        <w:rPr>
          <w:rFonts w:ascii="SemiramisUnicode" w:eastAsia="Arial Unicode MS" w:hAnsi="SemiramisUnicode" w:cs="SemiramisUnicode"/>
          <w:sz w:val="20"/>
        </w:rPr>
        <w:t xml:space="preserve">13 and </w:t>
      </w:r>
      <w:r>
        <w:rPr>
          <w:rFonts w:ascii="SemiramisUnicode" w:eastAsia="Arial Unicode MS" w:hAnsi="SemiramisUnicode" w:cs="SemiramisUnicode"/>
          <w:sz w:val="20"/>
        </w:rPr>
        <w:t>Böllenrücher 1904: 25, lines 54</w:t>
      </w:r>
      <w:r w:rsidRPr="006E5CFD">
        <w:rPr>
          <w:rFonts w:ascii="SemiramisUnicode" w:eastAsia="Arial Unicode MS" w:hAnsi="SemiramisUnicode"/>
          <w:sz w:val="20"/>
          <w:szCs w:val="21"/>
        </w:rPr>
        <w:t>–</w:t>
      </w:r>
      <w:r w:rsidRPr="007C0B04">
        <w:rPr>
          <w:rFonts w:ascii="SemiramisUnicode" w:eastAsia="Arial Unicode MS" w:hAnsi="SemiramisUnicode" w:cs="SemiramisUnicode"/>
          <w:sz w:val="20"/>
        </w:rPr>
        <w:t>55.</w:t>
      </w:r>
    </w:p>
  </w:footnote>
  <w:footnote w:id="12">
    <w:p w14:paraId="1C63581A"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eastAsia="Arial Unicode MS" w:hAnsi="SemiramisUnicode" w:cs="SemiramisUnicode"/>
          <w:sz w:val="20"/>
          <w:lang w:val="en-US"/>
        </w:rPr>
      </w:pPr>
      <w:r w:rsidRPr="007C0B04">
        <w:rPr>
          <w:rStyle w:val="Funotenzeichen"/>
          <w:rFonts w:ascii="SemiramisUnicode" w:eastAsia="Arial Unicode MS" w:hAnsi="SemiramisUnicode" w:cs="SemiramisUnicode"/>
          <w:sz w:val="20"/>
        </w:rPr>
        <w:footnoteRef/>
      </w:r>
      <w:r w:rsidRPr="007C0B04">
        <w:rPr>
          <w:rFonts w:ascii="SemiramisUnicode" w:eastAsia="Arial Unicode MS" w:hAnsi="SemiramisUnicode" w:cs="SemiramisUnicode"/>
          <w:sz w:val="20"/>
          <w:lang w:val="en-US"/>
        </w:rPr>
        <w:t xml:space="preserve"> Von Weiher 1971: 76ff.</w:t>
      </w:r>
    </w:p>
  </w:footnote>
  <w:footnote w:id="13">
    <w:p w14:paraId="2A379412"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eastAsia="Arial Unicode MS" w:hAnsi="SemiramisUnicode" w:cs="SemiramisUnicode"/>
          <w:sz w:val="20"/>
          <w:lang w:val="en-GB"/>
        </w:rPr>
      </w:pPr>
      <w:r w:rsidRPr="007C0B04">
        <w:rPr>
          <w:rStyle w:val="Funotenzeichen"/>
          <w:rFonts w:ascii="SemiramisUnicode" w:eastAsia="Arial Unicode MS" w:hAnsi="SemiramisUnicode" w:cs="SemiramisUnicode"/>
          <w:sz w:val="20"/>
        </w:rPr>
        <w:footnoteRef/>
      </w:r>
      <w:r w:rsidRPr="007C0B04">
        <w:rPr>
          <w:rFonts w:ascii="SemiramisUnicode" w:eastAsia="Arial Unicode MS" w:hAnsi="SemiramisUnicode" w:cs="SemiramisUnicode"/>
          <w:sz w:val="20"/>
          <w:lang w:val="en-US"/>
        </w:rPr>
        <w:t xml:space="preserve"> BE 14 168</w:t>
      </w:r>
      <w:r>
        <w:rPr>
          <w:rFonts w:ascii="SemiramisUnicode" w:eastAsia="Arial Unicode MS" w:hAnsi="SemiramisUnicode" w:cs="SemiramisUnicode"/>
          <w:sz w:val="20"/>
          <w:lang w:val="en-US"/>
        </w:rPr>
        <w:t>, line</w:t>
      </w:r>
      <w:r w:rsidRPr="007C0B04">
        <w:rPr>
          <w:rFonts w:ascii="SemiramisUnicode" w:eastAsia="Arial Unicode MS" w:hAnsi="SemiramisUnicode" w:cs="SemiramisUnicode"/>
          <w:sz w:val="20"/>
          <w:lang w:val="en-US"/>
        </w:rPr>
        <w:t xml:space="preserve"> 57, </w:t>
      </w:r>
      <w:r w:rsidRPr="007C0B04">
        <w:rPr>
          <w:rFonts w:ascii="SemiramisUnicode" w:eastAsia="Arial Unicode MS" w:hAnsi="SemiramisUnicode" w:cs="SemiramisUnicode"/>
          <w:sz w:val="20"/>
          <w:lang w:val="en-GB"/>
        </w:rPr>
        <w:t>quoted by von Weiher 1971: 45.</w:t>
      </w:r>
    </w:p>
  </w:footnote>
  <w:footnote w:id="14">
    <w:p w14:paraId="313839FA"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hAnsi="SemiramisUnicode" w:cs="SemiramisUnicode"/>
          <w:sz w:val="20"/>
          <w:lang w:val="en-GB"/>
        </w:rPr>
      </w:pPr>
      <w:r w:rsidRPr="007C0B04">
        <w:rPr>
          <w:rStyle w:val="Funotenzeichen"/>
          <w:rFonts w:ascii="SemiramisUnicode" w:eastAsia="Arial Unicode MS" w:hAnsi="SemiramisUnicode" w:cs="SemiramisUnicode"/>
          <w:sz w:val="20"/>
          <w:lang w:val="en-GB"/>
        </w:rPr>
        <w:footnoteRef/>
      </w:r>
      <w:r w:rsidRPr="007C0B04">
        <w:rPr>
          <w:rFonts w:ascii="SemiramisUnicode" w:eastAsia="Arial Unicode MS" w:hAnsi="SemiramisUnicode" w:cs="SemiramisUnicode"/>
          <w:sz w:val="20"/>
          <w:lang w:val="en-GB"/>
        </w:rPr>
        <w:t xml:space="preserve"> See, for </w:t>
      </w:r>
      <w:r>
        <w:rPr>
          <w:rFonts w:ascii="SemiramisUnicode" w:eastAsia="Arial Unicode MS" w:hAnsi="SemiramisUnicode" w:cs="SemiramisUnicode"/>
          <w:sz w:val="20"/>
          <w:lang w:val="en-GB"/>
        </w:rPr>
        <w:t>instance, Weidner 1915: 19 (sub g) line</w:t>
      </w:r>
      <w:r w:rsidRPr="007C0B04">
        <w:rPr>
          <w:rFonts w:ascii="SemiramisUnicode" w:eastAsia="Arial Unicode MS" w:hAnsi="SemiramisUnicode" w:cs="SemiramisUnicode"/>
          <w:sz w:val="20"/>
          <w:lang w:val="en-GB"/>
        </w:rPr>
        <w:t xml:space="preserve"> 8.</w:t>
      </w:r>
    </w:p>
  </w:footnote>
  <w:footnote w:id="15">
    <w:p w14:paraId="5514F194" w14:textId="77777777" w:rsidR="00670A16" w:rsidRPr="001C7F04" w:rsidRDefault="00670A16" w:rsidP="00670A16">
      <w:pPr>
        <w:pStyle w:val="Funotentext"/>
        <w:spacing w:line="280" w:lineRule="exact"/>
        <w:ind w:left="0" w:firstLine="0"/>
        <w:rPr>
          <w:sz w:val="20"/>
          <w:lang w:val="en-US"/>
        </w:rPr>
      </w:pPr>
      <w:r w:rsidRPr="002A6B52">
        <w:rPr>
          <w:rStyle w:val="Funotenzeichen"/>
          <w:sz w:val="20"/>
        </w:rPr>
        <w:footnoteRef/>
      </w:r>
      <w:r w:rsidRPr="001C7F04">
        <w:rPr>
          <w:sz w:val="20"/>
          <w:lang w:val="en-US"/>
        </w:rPr>
        <w:t xml:space="preserve"> </w:t>
      </w:r>
      <w:r w:rsidRPr="002A6B52">
        <w:rPr>
          <w:rFonts w:ascii="SemiramisUnicode" w:hAnsi="SemiramisUnicode" w:cs="SemiramisUnicode"/>
          <w:sz w:val="20"/>
          <w:lang w:val="en-GB"/>
        </w:rPr>
        <w:t>In this respect, compare Wiggermann 2011: 460, who states that the “‘Divine Heptad’ may have connoted an amorphous totality of gods” which then could have included Nergal.</w:t>
      </w:r>
    </w:p>
  </w:footnote>
  <w:footnote w:id="16">
    <w:p w14:paraId="1F8498BA"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eastAsia="Arial Unicode MS" w:hAnsi="SemiramisUnicode" w:cs="SemiramisUnicode"/>
          <w:sz w:val="20"/>
          <w:lang w:val="en-GB"/>
        </w:rPr>
      </w:pPr>
      <w:r w:rsidRPr="007C0B04">
        <w:rPr>
          <w:rStyle w:val="Funotenzeichen"/>
          <w:rFonts w:ascii="SemiramisUnicode" w:eastAsia="Arial Unicode MS" w:hAnsi="SemiramisUnicode" w:cs="SemiramisUnicode"/>
          <w:sz w:val="20"/>
          <w:lang w:val="en-GB"/>
        </w:rPr>
        <w:footnoteRef/>
      </w:r>
      <w:r>
        <w:rPr>
          <w:rFonts w:ascii="SemiramisUnicode" w:eastAsia="Arial Unicode MS" w:hAnsi="SemiramisUnicode" w:cs="SemiramisUnicode"/>
          <w:sz w:val="20"/>
          <w:lang w:val="en-GB"/>
        </w:rPr>
        <w:t xml:space="preserve"> </w:t>
      </w:r>
      <w:r w:rsidRPr="007C0B04">
        <w:rPr>
          <w:rFonts w:ascii="SemiramisUnicode" w:eastAsia="Arial Unicode MS" w:hAnsi="SemiramisUnicode" w:cs="SemiramisUnicode"/>
          <w:sz w:val="20"/>
          <w:lang w:val="en-GB"/>
        </w:rPr>
        <w:t>Thus, the ritual lasted throughout the night, ‘from dusk till dawn’. For the relevant passages in</w:t>
      </w:r>
      <w:r>
        <w:rPr>
          <w:rFonts w:ascii="SemiramisUnicode" w:eastAsia="Arial Unicode MS" w:hAnsi="SemiramisUnicode" w:cs="SemiramisUnicode"/>
          <w:sz w:val="20"/>
          <w:lang w:val="en-GB"/>
        </w:rPr>
        <w:t xml:space="preserve"> R1 and R2, see Maul 1994: 130</w:t>
      </w:r>
      <w:r w:rsidRPr="00FC1045">
        <w:rPr>
          <w:rFonts w:ascii="SemiramisUnicode" w:eastAsia="Arial Unicode MS" w:hAnsi="SemiramisUnicode"/>
          <w:sz w:val="20"/>
          <w:szCs w:val="21"/>
          <w:lang w:val="en-GB"/>
        </w:rPr>
        <w:t>–</w:t>
      </w:r>
      <w:r>
        <w:rPr>
          <w:rFonts w:ascii="SemiramisUnicode" w:eastAsia="Arial Unicode MS" w:hAnsi="SemiramisUnicode" w:cs="SemiramisUnicode"/>
          <w:sz w:val="20"/>
          <w:lang w:val="en-GB"/>
        </w:rPr>
        <w:t>31</w:t>
      </w:r>
      <w:r w:rsidRPr="007C0B04">
        <w:rPr>
          <w:rFonts w:ascii="SemiramisUnicode" w:eastAsia="Arial Unicode MS" w:hAnsi="SemiramisUnicode" w:cs="SemiramisUnicode"/>
          <w:sz w:val="20"/>
          <w:lang w:val="en-GB"/>
        </w:rPr>
        <w:t xml:space="preserve"> </w:t>
      </w:r>
      <w:r>
        <w:rPr>
          <w:rFonts w:ascii="SemiramisUnicode" w:eastAsia="Arial Unicode MS" w:hAnsi="SemiramisUnicode" w:cs="SemiramisUnicode"/>
          <w:sz w:val="20"/>
          <w:lang w:val="en-US"/>
        </w:rPr>
        <w:t>(lines 20</w:t>
      </w:r>
      <w:r w:rsidRPr="00FC1045">
        <w:rPr>
          <w:rFonts w:ascii="SemiramisUnicode" w:eastAsia="Arial Unicode MS" w:hAnsi="SemiramisUnicode"/>
          <w:sz w:val="20"/>
          <w:szCs w:val="21"/>
          <w:lang w:val="en-US"/>
        </w:rPr>
        <w:t>–</w:t>
      </w:r>
      <w:r>
        <w:rPr>
          <w:rFonts w:ascii="SemiramisUnicode" w:eastAsia="Arial Unicode MS" w:hAnsi="SemiramisUnicode" w:cs="SemiramisUnicode"/>
          <w:sz w:val="20"/>
          <w:lang w:val="en-US"/>
        </w:rPr>
        <w:t>30) and 133</w:t>
      </w:r>
      <w:r w:rsidRPr="00FC1045">
        <w:rPr>
          <w:rFonts w:ascii="SemiramisUnicode" w:eastAsia="Arial Unicode MS" w:hAnsi="SemiramisUnicode"/>
          <w:sz w:val="20"/>
          <w:szCs w:val="21"/>
          <w:lang w:val="en-US"/>
        </w:rPr>
        <w:t>–</w:t>
      </w:r>
      <w:r>
        <w:rPr>
          <w:rFonts w:ascii="SemiramisUnicode" w:eastAsia="Arial Unicode MS" w:hAnsi="SemiramisUnicode" w:cs="SemiramisUnicode"/>
          <w:sz w:val="20"/>
          <w:lang w:val="en-US"/>
        </w:rPr>
        <w:t>34 (lines 84</w:t>
      </w:r>
      <w:r w:rsidRPr="00FC1045">
        <w:rPr>
          <w:rFonts w:ascii="SemiramisUnicode" w:eastAsia="Arial Unicode MS" w:hAnsi="SemiramisUnicode"/>
          <w:sz w:val="20"/>
          <w:szCs w:val="21"/>
          <w:lang w:val="en-US"/>
        </w:rPr>
        <w:t>–</w:t>
      </w:r>
      <w:r w:rsidRPr="007C0B04">
        <w:rPr>
          <w:rFonts w:ascii="SemiramisUnicode" w:eastAsia="Arial Unicode MS" w:hAnsi="SemiramisUnicode" w:cs="SemiramisUnicode"/>
          <w:sz w:val="20"/>
          <w:lang w:val="en-US"/>
        </w:rPr>
        <w:t>91).</w:t>
      </w:r>
    </w:p>
  </w:footnote>
  <w:footnote w:id="17">
    <w:p w14:paraId="3CE3E8DE" w14:textId="77777777" w:rsidR="00670A16" w:rsidRPr="007C0B04" w:rsidRDefault="00670A16" w:rsidP="00670A16">
      <w:pPr>
        <w:pStyle w:val="Funotentext"/>
        <w:tabs>
          <w:tab w:val="clear" w:pos="561"/>
          <w:tab w:val="clear" w:pos="720"/>
          <w:tab w:val="clear" w:pos="2200"/>
        </w:tabs>
        <w:spacing w:after="120" w:line="280" w:lineRule="exact"/>
        <w:ind w:left="0" w:firstLine="0"/>
        <w:jc w:val="left"/>
        <w:rPr>
          <w:rFonts w:ascii="SemiramisUnicode" w:hAnsi="SemiramisUnicode" w:cs="SemiramisUnicode"/>
          <w:sz w:val="20"/>
          <w:lang w:val="en-US"/>
        </w:rPr>
      </w:pPr>
      <w:r w:rsidRPr="007C0B04">
        <w:rPr>
          <w:rStyle w:val="Funotenzeichen"/>
          <w:rFonts w:ascii="SemiramisUnicode" w:eastAsia="Arial Unicode MS" w:hAnsi="SemiramisUnicode" w:cs="SemiramisUnicode"/>
          <w:sz w:val="20"/>
        </w:rPr>
        <w:footnoteRef/>
      </w:r>
      <w:r>
        <w:rPr>
          <w:rFonts w:ascii="SemiramisUnicode" w:eastAsia="Arial Unicode MS" w:hAnsi="SemiramisUnicode" w:cs="SemiramisUnicode"/>
          <w:sz w:val="20"/>
          <w:lang w:val="en-US"/>
        </w:rPr>
        <w:t xml:space="preserve"> </w:t>
      </w:r>
      <w:r w:rsidRPr="007C0B04">
        <w:rPr>
          <w:rFonts w:ascii="SemiramisUnicode" w:eastAsia="Arial Unicode MS" w:hAnsi="SemiramisUnicode" w:cs="SemiramisUnicode"/>
          <w:sz w:val="20"/>
          <w:lang w:val="en-US"/>
        </w:rPr>
        <w:t>M</w:t>
      </w:r>
      <w:r w:rsidRPr="007C0B04">
        <w:rPr>
          <w:rFonts w:ascii="SemiramisUnicode" w:eastAsia="Arial Unicode MS" w:hAnsi="SemiramisUnicode" w:cs="SemiramisUnicode"/>
          <w:sz w:val="20"/>
          <w:lang w:val="en-GB"/>
        </w:rPr>
        <w:t>aul 1994: 131–</w:t>
      </w:r>
      <w:r>
        <w:rPr>
          <w:rFonts w:ascii="SemiramisUnicode" w:eastAsia="Arial Unicode MS" w:hAnsi="SemiramisUnicode" w:cs="SemiramisUnicode"/>
          <w:sz w:val="20"/>
          <w:lang w:val="en-GB"/>
        </w:rPr>
        <w:t>3</w:t>
      </w:r>
      <w:r w:rsidRPr="007C0B04">
        <w:rPr>
          <w:rFonts w:ascii="SemiramisUnicode" w:eastAsia="Arial Unicode MS" w:hAnsi="SemiramisUnicode" w:cs="SemiramisUnicode"/>
          <w:sz w:val="20"/>
          <w:lang w:val="en-GB"/>
        </w:rPr>
        <w:t>2, 134–</w:t>
      </w:r>
      <w:r>
        <w:rPr>
          <w:rFonts w:ascii="SemiramisUnicode" w:eastAsia="Arial Unicode MS" w:hAnsi="SemiramisUnicode" w:cs="SemiramisUnicode"/>
          <w:sz w:val="20"/>
          <w:lang w:val="en-GB"/>
        </w:rPr>
        <w:t>3</w:t>
      </w:r>
      <w:r w:rsidRPr="007C0B04">
        <w:rPr>
          <w:rFonts w:ascii="SemiramisUnicode" w:eastAsia="Arial Unicode MS" w:hAnsi="SemiramisUnicode" w:cs="SemiramisUnicode"/>
          <w:sz w:val="20"/>
          <w:lang w:val="en-GB"/>
        </w:rPr>
        <w:t>7, provides a full edition of the two versions of the incantation; for a detailed commentary, see ibid.: 148–</w:t>
      </w:r>
      <w:r>
        <w:rPr>
          <w:rFonts w:ascii="SemiramisUnicode" w:eastAsia="Arial Unicode MS" w:hAnsi="SemiramisUnicode" w:cs="SemiramisUnicode"/>
          <w:sz w:val="20"/>
          <w:lang w:val="en-GB"/>
        </w:rPr>
        <w:t>4</w:t>
      </w:r>
      <w:r w:rsidRPr="007C0B04">
        <w:rPr>
          <w:rFonts w:ascii="SemiramisUnicode" w:eastAsia="Arial Unicode MS" w:hAnsi="SemiramisUnicode" w:cs="SemiramisUnicode"/>
          <w:sz w:val="20"/>
          <w:lang w:val="en-GB"/>
        </w:rPr>
        <w:t>9, notes on lines 31–58.</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D56093" w14:textId="77777777" w:rsidR="00670A16" w:rsidRDefault="00670A16">
    <w:pPr>
      <w:pStyle w:val="Kopfzeil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EF9776" w14:textId="77777777" w:rsidR="00670A16" w:rsidRDefault="00670A16">
    <w:pPr>
      <w:pStyle w:val="Kopfzeile"/>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951E84" w14:textId="77777777" w:rsidR="00670A16" w:rsidRDefault="00670A16">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881406D6"/>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278B3299"/>
    <w:multiLevelType w:val="hybridMultilevel"/>
    <w:tmpl w:val="8A009956"/>
    <w:lvl w:ilvl="0" w:tplc="2E6ADECA">
      <w:start w:val="4"/>
      <w:numFmt w:val="bullet"/>
      <w:lvlText w:val="-"/>
      <w:lvlJc w:val="left"/>
      <w:pPr>
        <w:ind w:left="720" w:hanging="360"/>
      </w:pPr>
      <w:rPr>
        <w:rFonts w:ascii="Gentium" w:eastAsiaTheme="minorHAnsi" w:hAnsi="Gentium"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7216"/>
    <w:rsid w:val="00646792"/>
    <w:rsid w:val="00670A16"/>
    <w:rsid w:val="00FA7216"/>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8CA438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
    <w:uiPriority w:val="99"/>
    <w:semiHidden/>
    <w:unhideWhenUsed/>
    <w:rsid w:val="00FA7216"/>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FA7216"/>
    <w:rPr>
      <w:rFonts w:ascii="Lucida Grande" w:hAnsi="Lucida Grande" w:cs="Lucida Grande"/>
      <w:sz w:val="18"/>
      <w:szCs w:val="18"/>
    </w:rPr>
  </w:style>
  <w:style w:type="paragraph" w:styleId="Funotentext">
    <w:name w:val="footnote text"/>
    <w:basedOn w:val="Standard"/>
    <w:link w:val="FunotentextZeichen"/>
    <w:uiPriority w:val="99"/>
    <w:unhideWhenUsed/>
    <w:rsid w:val="00670A16"/>
    <w:pPr>
      <w:tabs>
        <w:tab w:val="right" w:pos="561"/>
        <w:tab w:val="left" w:pos="720"/>
        <w:tab w:val="left" w:pos="2200"/>
      </w:tabs>
      <w:spacing w:line="220" w:lineRule="exact"/>
      <w:ind w:left="425" w:hanging="425"/>
      <w:jc w:val="both"/>
    </w:pPr>
    <w:rPr>
      <w:rFonts w:ascii="Times" w:eastAsia="Times New Roman" w:hAnsi="Times" w:cs="Times New Roman"/>
      <w:sz w:val="17"/>
      <w:szCs w:val="20"/>
      <w:lang w:eastAsia="en-US"/>
    </w:rPr>
  </w:style>
  <w:style w:type="character" w:customStyle="1" w:styleId="FunotentextZeichen">
    <w:name w:val="Fußnotentext Zeichen"/>
    <w:basedOn w:val="Absatzstandardschriftart"/>
    <w:link w:val="Funotentext"/>
    <w:uiPriority w:val="99"/>
    <w:rsid w:val="00670A16"/>
    <w:rPr>
      <w:rFonts w:ascii="Times" w:eastAsia="Times New Roman" w:hAnsi="Times" w:cs="Times New Roman"/>
      <w:sz w:val="17"/>
      <w:szCs w:val="20"/>
      <w:lang w:eastAsia="en-US"/>
    </w:rPr>
  </w:style>
  <w:style w:type="paragraph" w:styleId="Listenabsatz">
    <w:name w:val="List Paragraph"/>
    <w:basedOn w:val="Standard"/>
    <w:uiPriority w:val="34"/>
    <w:qFormat/>
    <w:rsid w:val="00670A16"/>
    <w:pPr>
      <w:spacing w:after="200" w:line="276" w:lineRule="auto"/>
      <w:ind w:left="720"/>
      <w:contextualSpacing/>
    </w:pPr>
    <w:rPr>
      <w:rFonts w:ascii="Calibri" w:eastAsia="Calibri" w:hAnsi="Calibri" w:cs="Helvetica"/>
      <w:sz w:val="22"/>
      <w:szCs w:val="22"/>
      <w:lang w:eastAsia="en-US"/>
    </w:rPr>
  </w:style>
  <w:style w:type="character" w:styleId="Funotenzeichen">
    <w:name w:val="footnote reference"/>
    <w:basedOn w:val="Absatzstandardschriftart"/>
    <w:uiPriority w:val="99"/>
    <w:unhideWhenUsed/>
    <w:rsid w:val="00670A16"/>
    <w:rPr>
      <w:strike w:val="0"/>
      <w:dstrike w:val="0"/>
      <w:position w:val="0"/>
      <w:u w:val="none"/>
      <w:effect w:val="none"/>
      <w:vertAlign w:val="superscript"/>
    </w:rPr>
  </w:style>
  <w:style w:type="paragraph" w:styleId="Endnotentext">
    <w:name w:val="endnote text"/>
    <w:basedOn w:val="Standard"/>
    <w:link w:val="EndnotentextZeichen"/>
    <w:uiPriority w:val="99"/>
    <w:semiHidden/>
    <w:unhideWhenUsed/>
    <w:rsid w:val="00670A16"/>
    <w:rPr>
      <w:rFonts w:ascii="Times" w:eastAsiaTheme="minorHAnsi" w:hAnsi="Times"/>
      <w:sz w:val="20"/>
      <w:szCs w:val="20"/>
      <w:lang w:eastAsia="en-US"/>
    </w:rPr>
  </w:style>
  <w:style w:type="character" w:customStyle="1" w:styleId="EndnotentextZeichen">
    <w:name w:val="Endnotentext Zeichen"/>
    <w:basedOn w:val="Absatzstandardschriftart"/>
    <w:link w:val="Endnotentext"/>
    <w:uiPriority w:val="99"/>
    <w:semiHidden/>
    <w:rsid w:val="00670A16"/>
    <w:rPr>
      <w:rFonts w:ascii="Times" w:eastAsiaTheme="minorHAnsi" w:hAnsi="Times"/>
      <w:sz w:val="20"/>
      <w:szCs w:val="20"/>
      <w:lang w:eastAsia="en-US"/>
    </w:rPr>
  </w:style>
  <w:style w:type="character" w:styleId="Endnotenzeichen">
    <w:name w:val="endnote reference"/>
    <w:basedOn w:val="Absatzstandardschriftart"/>
    <w:uiPriority w:val="99"/>
    <w:semiHidden/>
    <w:unhideWhenUsed/>
    <w:rsid w:val="00670A16"/>
    <w:rPr>
      <w:vertAlign w:val="superscript"/>
    </w:rPr>
  </w:style>
  <w:style w:type="paragraph" w:styleId="Kopfzeile">
    <w:name w:val="header"/>
    <w:basedOn w:val="Standard"/>
    <w:link w:val="KopfzeileZeichen"/>
    <w:uiPriority w:val="99"/>
    <w:unhideWhenUsed/>
    <w:rsid w:val="00670A16"/>
    <w:pPr>
      <w:tabs>
        <w:tab w:val="center" w:pos="4536"/>
        <w:tab w:val="right" w:pos="9072"/>
      </w:tabs>
    </w:pPr>
    <w:rPr>
      <w:rFonts w:ascii="Times" w:eastAsiaTheme="minorHAnsi" w:hAnsi="Times"/>
      <w:lang w:eastAsia="en-US"/>
    </w:rPr>
  </w:style>
  <w:style w:type="character" w:customStyle="1" w:styleId="KopfzeileZeichen">
    <w:name w:val="Kopfzeile Zeichen"/>
    <w:basedOn w:val="Absatzstandardschriftart"/>
    <w:link w:val="Kopfzeile"/>
    <w:uiPriority w:val="99"/>
    <w:rsid w:val="00670A16"/>
    <w:rPr>
      <w:rFonts w:ascii="Times" w:eastAsiaTheme="minorHAnsi" w:hAnsi="Times"/>
      <w:lang w:eastAsia="en-US"/>
    </w:rPr>
  </w:style>
  <w:style w:type="paragraph" w:styleId="Fuzeile">
    <w:name w:val="footer"/>
    <w:basedOn w:val="Standard"/>
    <w:link w:val="FuzeileZeichen"/>
    <w:uiPriority w:val="99"/>
    <w:unhideWhenUsed/>
    <w:rsid w:val="00670A16"/>
    <w:pPr>
      <w:tabs>
        <w:tab w:val="center" w:pos="4536"/>
        <w:tab w:val="right" w:pos="9072"/>
      </w:tabs>
    </w:pPr>
    <w:rPr>
      <w:rFonts w:ascii="Times" w:eastAsiaTheme="minorHAnsi" w:hAnsi="Times"/>
      <w:lang w:eastAsia="en-US"/>
    </w:rPr>
  </w:style>
  <w:style w:type="character" w:customStyle="1" w:styleId="FuzeileZeichen">
    <w:name w:val="Fußzeile Zeichen"/>
    <w:basedOn w:val="Absatzstandardschriftart"/>
    <w:link w:val="Fuzeile"/>
    <w:uiPriority w:val="99"/>
    <w:rsid w:val="00670A16"/>
    <w:rPr>
      <w:rFonts w:ascii="Times" w:eastAsiaTheme="minorHAnsi" w:hAnsi="Times"/>
      <w:lang w:eastAsia="en-US"/>
    </w:rPr>
  </w:style>
  <w:style w:type="paragraph" w:styleId="Aufzhlungszeichen">
    <w:name w:val="List Bullet"/>
    <w:basedOn w:val="Standard"/>
    <w:uiPriority w:val="99"/>
    <w:unhideWhenUsed/>
    <w:rsid w:val="00670A16"/>
    <w:pPr>
      <w:numPr>
        <w:numId w:val="2"/>
      </w:numPr>
      <w:spacing w:line="360" w:lineRule="exact"/>
      <w:contextualSpacing/>
    </w:pPr>
    <w:rPr>
      <w:rFonts w:ascii="Times" w:eastAsiaTheme="minorHAnsi" w:hAnsi="Times"/>
      <w:lang w:eastAsia="en-US"/>
    </w:rPr>
  </w:style>
  <w:style w:type="paragraph" w:styleId="Bearbeitung">
    <w:name w:val="Revision"/>
    <w:hidden/>
    <w:uiPriority w:val="99"/>
    <w:semiHidden/>
    <w:rsid w:val="00670A16"/>
    <w:rPr>
      <w:rFonts w:ascii="Times" w:eastAsiaTheme="minorHAnsi" w:hAnsi="Times"/>
      <w:lang w:eastAsia="en-US"/>
    </w:rPr>
  </w:style>
  <w:style w:type="character" w:styleId="Seitenzahl">
    <w:name w:val="page number"/>
    <w:basedOn w:val="Absatzstandardschriftart"/>
    <w:uiPriority w:val="99"/>
    <w:semiHidden/>
    <w:unhideWhenUsed/>
    <w:rsid w:val="00670A1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
    <w:uiPriority w:val="99"/>
    <w:semiHidden/>
    <w:unhideWhenUsed/>
    <w:rsid w:val="00FA7216"/>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FA7216"/>
    <w:rPr>
      <w:rFonts w:ascii="Lucida Grande" w:hAnsi="Lucida Grande" w:cs="Lucida Grande"/>
      <w:sz w:val="18"/>
      <w:szCs w:val="18"/>
    </w:rPr>
  </w:style>
  <w:style w:type="paragraph" w:styleId="Funotentext">
    <w:name w:val="footnote text"/>
    <w:basedOn w:val="Standard"/>
    <w:link w:val="FunotentextZeichen"/>
    <w:uiPriority w:val="99"/>
    <w:unhideWhenUsed/>
    <w:rsid w:val="00670A16"/>
    <w:pPr>
      <w:tabs>
        <w:tab w:val="right" w:pos="561"/>
        <w:tab w:val="left" w:pos="720"/>
        <w:tab w:val="left" w:pos="2200"/>
      </w:tabs>
      <w:spacing w:line="220" w:lineRule="exact"/>
      <w:ind w:left="425" w:hanging="425"/>
      <w:jc w:val="both"/>
    </w:pPr>
    <w:rPr>
      <w:rFonts w:ascii="Times" w:eastAsia="Times New Roman" w:hAnsi="Times" w:cs="Times New Roman"/>
      <w:sz w:val="17"/>
      <w:szCs w:val="20"/>
      <w:lang w:eastAsia="en-US"/>
    </w:rPr>
  </w:style>
  <w:style w:type="character" w:customStyle="1" w:styleId="FunotentextZeichen">
    <w:name w:val="Fußnotentext Zeichen"/>
    <w:basedOn w:val="Absatzstandardschriftart"/>
    <w:link w:val="Funotentext"/>
    <w:uiPriority w:val="99"/>
    <w:rsid w:val="00670A16"/>
    <w:rPr>
      <w:rFonts w:ascii="Times" w:eastAsia="Times New Roman" w:hAnsi="Times" w:cs="Times New Roman"/>
      <w:sz w:val="17"/>
      <w:szCs w:val="20"/>
      <w:lang w:eastAsia="en-US"/>
    </w:rPr>
  </w:style>
  <w:style w:type="paragraph" w:styleId="Listenabsatz">
    <w:name w:val="List Paragraph"/>
    <w:basedOn w:val="Standard"/>
    <w:uiPriority w:val="34"/>
    <w:qFormat/>
    <w:rsid w:val="00670A16"/>
    <w:pPr>
      <w:spacing w:after="200" w:line="276" w:lineRule="auto"/>
      <w:ind w:left="720"/>
      <w:contextualSpacing/>
    </w:pPr>
    <w:rPr>
      <w:rFonts w:ascii="Calibri" w:eastAsia="Calibri" w:hAnsi="Calibri" w:cs="Helvetica"/>
      <w:sz w:val="22"/>
      <w:szCs w:val="22"/>
      <w:lang w:eastAsia="en-US"/>
    </w:rPr>
  </w:style>
  <w:style w:type="character" w:styleId="Funotenzeichen">
    <w:name w:val="footnote reference"/>
    <w:basedOn w:val="Absatzstandardschriftart"/>
    <w:uiPriority w:val="99"/>
    <w:unhideWhenUsed/>
    <w:rsid w:val="00670A16"/>
    <w:rPr>
      <w:strike w:val="0"/>
      <w:dstrike w:val="0"/>
      <w:position w:val="0"/>
      <w:u w:val="none"/>
      <w:effect w:val="none"/>
      <w:vertAlign w:val="superscript"/>
    </w:rPr>
  </w:style>
  <w:style w:type="paragraph" w:styleId="Endnotentext">
    <w:name w:val="endnote text"/>
    <w:basedOn w:val="Standard"/>
    <w:link w:val="EndnotentextZeichen"/>
    <w:uiPriority w:val="99"/>
    <w:semiHidden/>
    <w:unhideWhenUsed/>
    <w:rsid w:val="00670A16"/>
    <w:rPr>
      <w:rFonts w:ascii="Times" w:eastAsiaTheme="minorHAnsi" w:hAnsi="Times"/>
      <w:sz w:val="20"/>
      <w:szCs w:val="20"/>
      <w:lang w:eastAsia="en-US"/>
    </w:rPr>
  </w:style>
  <w:style w:type="character" w:customStyle="1" w:styleId="EndnotentextZeichen">
    <w:name w:val="Endnotentext Zeichen"/>
    <w:basedOn w:val="Absatzstandardschriftart"/>
    <w:link w:val="Endnotentext"/>
    <w:uiPriority w:val="99"/>
    <w:semiHidden/>
    <w:rsid w:val="00670A16"/>
    <w:rPr>
      <w:rFonts w:ascii="Times" w:eastAsiaTheme="minorHAnsi" w:hAnsi="Times"/>
      <w:sz w:val="20"/>
      <w:szCs w:val="20"/>
      <w:lang w:eastAsia="en-US"/>
    </w:rPr>
  </w:style>
  <w:style w:type="character" w:styleId="Endnotenzeichen">
    <w:name w:val="endnote reference"/>
    <w:basedOn w:val="Absatzstandardschriftart"/>
    <w:uiPriority w:val="99"/>
    <w:semiHidden/>
    <w:unhideWhenUsed/>
    <w:rsid w:val="00670A16"/>
    <w:rPr>
      <w:vertAlign w:val="superscript"/>
    </w:rPr>
  </w:style>
  <w:style w:type="paragraph" w:styleId="Kopfzeile">
    <w:name w:val="header"/>
    <w:basedOn w:val="Standard"/>
    <w:link w:val="KopfzeileZeichen"/>
    <w:uiPriority w:val="99"/>
    <w:unhideWhenUsed/>
    <w:rsid w:val="00670A16"/>
    <w:pPr>
      <w:tabs>
        <w:tab w:val="center" w:pos="4536"/>
        <w:tab w:val="right" w:pos="9072"/>
      </w:tabs>
    </w:pPr>
    <w:rPr>
      <w:rFonts w:ascii="Times" w:eastAsiaTheme="minorHAnsi" w:hAnsi="Times"/>
      <w:lang w:eastAsia="en-US"/>
    </w:rPr>
  </w:style>
  <w:style w:type="character" w:customStyle="1" w:styleId="KopfzeileZeichen">
    <w:name w:val="Kopfzeile Zeichen"/>
    <w:basedOn w:val="Absatzstandardschriftart"/>
    <w:link w:val="Kopfzeile"/>
    <w:uiPriority w:val="99"/>
    <w:rsid w:val="00670A16"/>
    <w:rPr>
      <w:rFonts w:ascii="Times" w:eastAsiaTheme="minorHAnsi" w:hAnsi="Times"/>
      <w:lang w:eastAsia="en-US"/>
    </w:rPr>
  </w:style>
  <w:style w:type="paragraph" w:styleId="Fuzeile">
    <w:name w:val="footer"/>
    <w:basedOn w:val="Standard"/>
    <w:link w:val="FuzeileZeichen"/>
    <w:uiPriority w:val="99"/>
    <w:unhideWhenUsed/>
    <w:rsid w:val="00670A16"/>
    <w:pPr>
      <w:tabs>
        <w:tab w:val="center" w:pos="4536"/>
        <w:tab w:val="right" w:pos="9072"/>
      </w:tabs>
    </w:pPr>
    <w:rPr>
      <w:rFonts w:ascii="Times" w:eastAsiaTheme="minorHAnsi" w:hAnsi="Times"/>
      <w:lang w:eastAsia="en-US"/>
    </w:rPr>
  </w:style>
  <w:style w:type="character" w:customStyle="1" w:styleId="FuzeileZeichen">
    <w:name w:val="Fußzeile Zeichen"/>
    <w:basedOn w:val="Absatzstandardschriftart"/>
    <w:link w:val="Fuzeile"/>
    <w:uiPriority w:val="99"/>
    <w:rsid w:val="00670A16"/>
    <w:rPr>
      <w:rFonts w:ascii="Times" w:eastAsiaTheme="minorHAnsi" w:hAnsi="Times"/>
      <w:lang w:eastAsia="en-US"/>
    </w:rPr>
  </w:style>
  <w:style w:type="paragraph" w:styleId="Aufzhlungszeichen">
    <w:name w:val="List Bullet"/>
    <w:basedOn w:val="Standard"/>
    <w:uiPriority w:val="99"/>
    <w:unhideWhenUsed/>
    <w:rsid w:val="00670A16"/>
    <w:pPr>
      <w:numPr>
        <w:numId w:val="2"/>
      </w:numPr>
      <w:spacing w:line="360" w:lineRule="exact"/>
      <w:contextualSpacing/>
    </w:pPr>
    <w:rPr>
      <w:rFonts w:ascii="Times" w:eastAsiaTheme="minorHAnsi" w:hAnsi="Times"/>
      <w:lang w:eastAsia="en-US"/>
    </w:rPr>
  </w:style>
  <w:style w:type="paragraph" w:styleId="Bearbeitung">
    <w:name w:val="Revision"/>
    <w:hidden/>
    <w:uiPriority w:val="99"/>
    <w:semiHidden/>
    <w:rsid w:val="00670A16"/>
    <w:rPr>
      <w:rFonts w:ascii="Times" w:eastAsiaTheme="minorHAnsi" w:hAnsi="Times"/>
      <w:lang w:eastAsia="en-US"/>
    </w:rPr>
  </w:style>
  <w:style w:type="character" w:styleId="Seitenzahl">
    <w:name w:val="page number"/>
    <w:basedOn w:val="Absatzstandardschriftart"/>
    <w:uiPriority w:val="99"/>
    <w:semiHidden/>
    <w:unhideWhenUsed/>
    <w:rsid w:val="00670A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file://localhost/Users/janamatuszak/Documents/Uni/Projekte/abgeschlossen/BM%2042273/druckversion/Matuszak_WdO_fig2.jpg" TargetMode="External"/><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header" Target="header3.xml"/><Relationship Id="rId17" Type="http://schemas.openxmlformats.org/officeDocument/2006/relationships/footer" Target="footer3.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file://localhost/Users/janamatuszak/Documents/Uni/Projekte/abgeschlossen/BM%2042273/druckversion/Matuszak_WdO_fig1.jpg" TargetMode="External"/><Relationship Id="rId10" Type="http://schemas.openxmlformats.org/officeDocument/2006/relationships/image" Target="media/image2.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5543</Words>
  <Characters>34928</Characters>
  <Application>Microsoft Macintosh Word</Application>
  <DocSecurity>0</DocSecurity>
  <Lines>291</Lines>
  <Paragraphs>80</Paragraphs>
  <ScaleCrop>false</ScaleCrop>
  <Company/>
  <LinksUpToDate>false</LinksUpToDate>
  <CharactersWithSpaces>40391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Jana Matuszak</dc:creator>
  <cp:keywords/>
  <dc:description/>
  <cp:lastModifiedBy>Jana Matuszak</cp:lastModifiedBy>
  <cp:revision>2</cp:revision>
  <dcterms:created xsi:type="dcterms:W3CDTF">2019-01-27T10:05:00Z</dcterms:created>
  <dcterms:modified xsi:type="dcterms:W3CDTF">2019-01-27T10:09:00Z</dcterms:modified>
</cp:coreProperties>
</file>