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71" w:rsidRDefault="00214671" w:rsidP="008823E6">
      <w:pPr>
        <w:spacing w:after="0" w:line="240" w:lineRule="auto"/>
        <w:rPr>
          <w:b/>
          <w:bCs/>
        </w:rPr>
      </w:pPr>
      <w:r>
        <w:rPr>
          <w:b/>
          <w:bCs/>
        </w:rPr>
        <w:t>Contents</w:t>
      </w:r>
      <w:bookmarkStart w:id="0" w:name="_GoBack"/>
      <w:bookmarkEnd w:id="0"/>
    </w:p>
    <w:p w:rsidR="00214671" w:rsidRDefault="00214671" w:rsidP="008823E6">
      <w:pPr>
        <w:spacing w:after="0" w:line="240" w:lineRule="auto"/>
        <w:rPr>
          <w:b/>
          <w:bCs/>
        </w:rPr>
      </w:pPr>
    </w:p>
    <w:p w:rsidR="008823E6" w:rsidRPr="008823E6" w:rsidRDefault="008823E6" w:rsidP="008823E6">
      <w:pPr>
        <w:spacing w:after="0" w:line="240" w:lineRule="auto"/>
      </w:pPr>
      <w:r w:rsidRPr="008823E6">
        <w:rPr>
          <w:b/>
          <w:bCs/>
        </w:rPr>
        <w:t>P</w:t>
      </w:r>
      <w:r>
        <w:rPr>
          <w:b/>
          <w:bCs/>
        </w:rPr>
        <w:t>rologue</w:t>
      </w:r>
    </w:p>
    <w:p w:rsidR="008823E6" w:rsidRDefault="008823E6" w:rsidP="008823E6">
      <w:pPr>
        <w:spacing w:after="0" w:line="240" w:lineRule="auto"/>
      </w:pPr>
      <w:r w:rsidRPr="008823E6">
        <w:rPr>
          <w:i/>
        </w:rPr>
        <w:t>What There Was before Siam: Traditional Views</w:t>
      </w:r>
      <w:r w:rsidRPr="008823E6">
        <w:t xml:space="preserve"> </w:t>
      </w:r>
    </w:p>
    <w:p w:rsidR="008823E6" w:rsidRDefault="008823E6" w:rsidP="008823E6">
      <w:pPr>
        <w:spacing w:after="0" w:line="240" w:lineRule="auto"/>
      </w:pPr>
      <w:r w:rsidRPr="008823E6">
        <w:t>Hiram W</w:t>
      </w:r>
      <w:r>
        <w:t>oodward</w:t>
      </w:r>
    </w:p>
    <w:p w:rsidR="008823E6" w:rsidRPr="008823E6" w:rsidRDefault="008823E6" w:rsidP="008823E6">
      <w:pPr>
        <w:spacing w:after="0" w:line="240" w:lineRule="auto"/>
      </w:pPr>
    </w:p>
    <w:p w:rsidR="008823E6" w:rsidRPr="008823E6" w:rsidRDefault="008823E6" w:rsidP="008823E6">
      <w:pPr>
        <w:spacing w:after="0" w:line="240" w:lineRule="auto"/>
        <w:rPr>
          <w:b/>
          <w:bCs/>
        </w:rPr>
      </w:pPr>
      <w:r w:rsidRPr="008823E6">
        <w:rPr>
          <w:b/>
          <w:bCs/>
        </w:rPr>
        <w:t>Part I: Transitions from Late Prehistory to Early H</w:t>
      </w:r>
      <w:r>
        <w:rPr>
          <w:b/>
          <w:bCs/>
        </w:rPr>
        <w:t>istory</w:t>
      </w:r>
    </w:p>
    <w:p w:rsidR="008823E6" w:rsidRPr="008823E6" w:rsidRDefault="008823E6" w:rsidP="008823E6">
      <w:pPr>
        <w:spacing w:after="0" w:line="240" w:lineRule="auto"/>
        <w:rPr>
          <w:i/>
        </w:rPr>
      </w:pPr>
      <w:r w:rsidRPr="008823E6">
        <w:rPr>
          <w:i/>
        </w:rPr>
        <w:t>Reconsidering the Palaeo-shoreline in the Lower Central Plain of Thailand</w:t>
      </w:r>
    </w:p>
    <w:p w:rsidR="008823E6" w:rsidRDefault="008823E6" w:rsidP="008823E6">
      <w:pPr>
        <w:spacing w:after="0" w:line="240" w:lineRule="auto"/>
      </w:pPr>
      <w:r w:rsidRPr="008823E6">
        <w:t>Trongjai Hutangkura</w:t>
      </w:r>
    </w:p>
    <w:p w:rsidR="008823E6" w:rsidRPr="008823E6" w:rsidRDefault="008823E6" w:rsidP="008823E6">
      <w:pPr>
        <w:spacing w:after="0" w:line="240" w:lineRule="auto"/>
      </w:pPr>
    </w:p>
    <w:p w:rsidR="008823E6" w:rsidRPr="008823E6" w:rsidRDefault="008823E6" w:rsidP="008823E6">
      <w:pPr>
        <w:spacing w:after="0" w:line="240" w:lineRule="auto"/>
      </w:pPr>
      <w:r w:rsidRPr="008823E6">
        <w:rPr>
          <w:i/>
        </w:rPr>
        <w:t>The Early Development of Coastal Polities in the Upper Thai-Malay Peninsula</w:t>
      </w:r>
    </w:p>
    <w:p w:rsidR="008823E6" w:rsidRPr="008823E6" w:rsidRDefault="008823E6" w:rsidP="008823E6">
      <w:pPr>
        <w:spacing w:after="0" w:line="240" w:lineRule="auto"/>
      </w:pPr>
      <w:r w:rsidRPr="008823E6">
        <w:t xml:space="preserve">Bérénice Bellina </w:t>
      </w:r>
      <w:r w:rsidRPr="008823E6">
        <w:rPr>
          <w:i/>
          <w:iCs/>
        </w:rPr>
        <w:t>et al</w:t>
      </w:r>
      <w:r w:rsidRPr="008823E6">
        <w:t>.</w:t>
      </w:r>
    </w:p>
    <w:p w:rsidR="008823E6" w:rsidRDefault="008823E6" w:rsidP="008823E6">
      <w:pPr>
        <w:spacing w:after="0" w:line="240" w:lineRule="auto"/>
      </w:pPr>
    </w:p>
    <w:p w:rsidR="008823E6" w:rsidRPr="008823E6" w:rsidRDefault="008823E6" w:rsidP="008823E6">
      <w:pPr>
        <w:spacing w:after="0" w:line="240" w:lineRule="auto"/>
        <w:rPr>
          <w:i/>
        </w:rPr>
      </w:pPr>
      <w:r w:rsidRPr="008823E6">
        <w:rPr>
          <w:i/>
        </w:rPr>
        <w:t xml:space="preserve">An Early Northwest Indian Decorated Bronze Bowl from Khao Sam Kaeo </w:t>
      </w:r>
    </w:p>
    <w:p w:rsidR="008823E6" w:rsidRDefault="008823E6" w:rsidP="008823E6">
      <w:pPr>
        <w:spacing w:after="0" w:line="240" w:lineRule="auto"/>
      </w:pPr>
      <w:r w:rsidRPr="008823E6">
        <w:t>Ian C. Glover &amp; Shahnaj Husne Jahan</w:t>
      </w:r>
    </w:p>
    <w:p w:rsidR="008823E6" w:rsidRPr="008823E6" w:rsidRDefault="008823E6" w:rsidP="008823E6">
      <w:pPr>
        <w:spacing w:after="0" w:line="240" w:lineRule="auto"/>
      </w:pPr>
    </w:p>
    <w:p w:rsidR="008823E6" w:rsidRPr="008823E6" w:rsidRDefault="008823E6" w:rsidP="008823E6">
      <w:pPr>
        <w:spacing w:after="0" w:line="240" w:lineRule="auto"/>
        <w:rPr>
          <w:i/>
        </w:rPr>
      </w:pPr>
      <w:r w:rsidRPr="008823E6">
        <w:rPr>
          <w:i/>
        </w:rPr>
        <w:t>Contacts between the Upper Thai-Malay Peninsula and the Mediterranean World</w:t>
      </w:r>
    </w:p>
    <w:p w:rsidR="008823E6" w:rsidRDefault="008823E6" w:rsidP="008823E6">
      <w:pPr>
        <w:spacing w:after="0" w:line="240" w:lineRule="auto"/>
      </w:pPr>
      <w:r w:rsidRPr="008823E6">
        <w:t xml:space="preserve">Brigitte Borell </w:t>
      </w:r>
      <w:r w:rsidRPr="008823E6">
        <w:rPr>
          <w:i/>
          <w:iCs/>
        </w:rPr>
        <w:t>et al</w:t>
      </w:r>
      <w:r w:rsidRPr="008823E6">
        <w:t>.</w:t>
      </w:r>
    </w:p>
    <w:p w:rsidR="008823E6" w:rsidRPr="008823E6" w:rsidRDefault="008823E6" w:rsidP="008823E6">
      <w:pPr>
        <w:spacing w:after="0" w:line="240" w:lineRule="auto"/>
      </w:pPr>
    </w:p>
    <w:p w:rsidR="008823E6" w:rsidRPr="008823E6" w:rsidRDefault="008823E6" w:rsidP="008823E6">
      <w:pPr>
        <w:spacing w:after="0" w:line="240" w:lineRule="auto"/>
        <w:rPr>
          <w:i/>
        </w:rPr>
      </w:pPr>
      <w:r w:rsidRPr="008823E6">
        <w:rPr>
          <w:i/>
        </w:rPr>
        <w:t xml:space="preserve">Phromthin Tai: An Archaeological Perspective on Its Societal Transition </w:t>
      </w:r>
    </w:p>
    <w:p w:rsidR="008823E6" w:rsidRDefault="008823E6" w:rsidP="008823E6">
      <w:pPr>
        <w:spacing w:after="0" w:line="240" w:lineRule="auto"/>
      </w:pPr>
      <w:r w:rsidRPr="008823E6">
        <w:t>Thanik L</w:t>
      </w:r>
      <w:r>
        <w:t>ertcharnrit</w:t>
      </w:r>
    </w:p>
    <w:p w:rsidR="008823E6" w:rsidRPr="008823E6" w:rsidRDefault="008823E6" w:rsidP="008823E6">
      <w:pPr>
        <w:spacing w:after="0" w:line="240" w:lineRule="auto"/>
      </w:pPr>
    </w:p>
    <w:p w:rsidR="008823E6" w:rsidRDefault="008823E6" w:rsidP="008823E6">
      <w:pPr>
        <w:spacing w:after="0" w:line="240" w:lineRule="auto"/>
        <w:rPr>
          <w:b/>
          <w:bCs/>
        </w:rPr>
      </w:pPr>
      <w:r w:rsidRPr="008823E6">
        <w:rPr>
          <w:b/>
          <w:bCs/>
        </w:rPr>
        <w:t>Part II: The Growing Emergence of Indic Material C</w:t>
      </w:r>
      <w:r>
        <w:rPr>
          <w:b/>
          <w:bCs/>
        </w:rPr>
        <w:t>ulture</w:t>
      </w:r>
    </w:p>
    <w:p w:rsidR="008823E6" w:rsidRPr="008823E6" w:rsidRDefault="008823E6" w:rsidP="008823E6">
      <w:pPr>
        <w:spacing w:after="0" w:line="240" w:lineRule="auto"/>
        <w:rPr>
          <w:b/>
          <w:bCs/>
        </w:rPr>
      </w:pPr>
    </w:p>
    <w:p w:rsidR="008823E6" w:rsidRPr="008823E6" w:rsidRDefault="008823E6" w:rsidP="008823E6">
      <w:pPr>
        <w:spacing w:after="0" w:line="240" w:lineRule="auto"/>
      </w:pPr>
      <w:r w:rsidRPr="008823E6">
        <w:rPr>
          <w:i/>
        </w:rPr>
        <w:t>Multi-religious Linkages across the Bay of Bengal during the First Millennium CE</w:t>
      </w:r>
    </w:p>
    <w:p w:rsidR="008823E6" w:rsidRDefault="008823E6" w:rsidP="008823E6">
      <w:pPr>
        <w:spacing w:after="0" w:line="240" w:lineRule="auto"/>
      </w:pPr>
      <w:r w:rsidRPr="008823E6">
        <w:t>Himansh u Prabha Ray</w:t>
      </w:r>
    </w:p>
    <w:p w:rsidR="008823E6" w:rsidRPr="008823E6" w:rsidRDefault="008823E6" w:rsidP="008823E6">
      <w:pPr>
        <w:spacing w:after="0" w:line="240" w:lineRule="auto"/>
      </w:pPr>
    </w:p>
    <w:p w:rsidR="008823E6" w:rsidRPr="008823E6" w:rsidRDefault="008823E6" w:rsidP="008823E6">
      <w:pPr>
        <w:spacing w:after="0" w:line="240" w:lineRule="auto"/>
        <w:rPr>
          <w:i/>
        </w:rPr>
      </w:pPr>
      <w:r w:rsidRPr="008823E6">
        <w:rPr>
          <w:i/>
        </w:rPr>
        <w:t>Conch-on-hip Images in Peninsular Thailand and Early Vaiṣṇava Sculpture in Southeast Asia</w:t>
      </w:r>
    </w:p>
    <w:p w:rsidR="008823E6" w:rsidRDefault="008823E6" w:rsidP="008823E6">
      <w:pPr>
        <w:spacing w:after="0" w:line="240" w:lineRule="auto"/>
      </w:pPr>
      <w:r w:rsidRPr="008823E6">
        <w:t>Paul A. Lavy</w:t>
      </w:r>
    </w:p>
    <w:p w:rsidR="008823E6" w:rsidRPr="008823E6" w:rsidRDefault="008823E6" w:rsidP="008823E6">
      <w:pPr>
        <w:spacing w:after="0" w:line="240" w:lineRule="auto"/>
        <w:rPr>
          <w:i/>
        </w:rPr>
      </w:pPr>
    </w:p>
    <w:p w:rsidR="008823E6" w:rsidRPr="008823E6" w:rsidRDefault="008823E6" w:rsidP="008823E6">
      <w:pPr>
        <w:spacing w:after="0" w:line="240" w:lineRule="auto"/>
        <w:rPr>
          <w:i/>
        </w:rPr>
      </w:pPr>
      <w:r w:rsidRPr="008823E6">
        <w:rPr>
          <w:i/>
        </w:rPr>
        <w:t>New Evidence of Early Brahmanical Vestiges in Pattani Province</w:t>
      </w:r>
    </w:p>
    <w:p w:rsidR="008823E6" w:rsidRDefault="008823E6" w:rsidP="008823E6">
      <w:pPr>
        <w:spacing w:after="0" w:line="240" w:lineRule="auto"/>
      </w:pPr>
      <w:r w:rsidRPr="008823E6">
        <w:t>Wannasarn Noonsuk</w:t>
      </w:r>
    </w:p>
    <w:p w:rsidR="008823E6" w:rsidRPr="008823E6" w:rsidRDefault="008823E6" w:rsidP="008823E6">
      <w:pPr>
        <w:spacing w:after="0" w:line="240" w:lineRule="auto"/>
      </w:pPr>
    </w:p>
    <w:p w:rsidR="008823E6" w:rsidRPr="008823E6" w:rsidRDefault="008823E6" w:rsidP="008823E6">
      <w:pPr>
        <w:spacing w:after="0" w:line="240" w:lineRule="auto"/>
        <w:rPr>
          <w:i/>
        </w:rPr>
      </w:pPr>
      <w:r w:rsidRPr="008823E6">
        <w:rPr>
          <w:i/>
        </w:rPr>
        <w:t>Pre-Angkorian Communities in the Middle Mekong Valley (Laos and Adjacent Areas)</w:t>
      </w:r>
    </w:p>
    <w:p w:rsidR="008823E6" w:rsidRDefault="008823E6" w:rsidP="008823E6">
      <w:pPr>
        <w:spacing w:after="0" w:line="240" w:lineRule="auto"/>
      </w:pPr>
      <w:r w:rsidRPr="008823E6">
        <w:t>Michel Lorrillard</w:t>
      </w:r>
    </w:p>
    <w:p w:rsidR="008823E6" w:rsidRPr="008823E6" w:rsidRDefault="008823E6" w:rsidP="008823E6">
      <w:pPr>
        <w:spacing w:after="0" w:line="240" w:lineRule="auto"/>
      </w:pPr>
    </w:p>
    <w:p w:rsidR="008823E6" w:rsidRPr="008823E6" w:rsidRDefault="008823E6" w:rsidP="008823E6">
      <w:pPr>
        <w:spacing w:after="0" w:line="240" w:lineRule="auto"/>
        <w:rPr>
          <w:i/>
        </w:rPr>
      </w:pPr>
      <w:r w:rsidRPr="008823E6">
        <w:rPr>
          <w:i/>
        </w:rPr>
        <w:t>Sampanago: “City of Serpents” and Muttama (Martaban)</w:t>
      </w:r>
    </w:p>
    <w:p w:rsidR="008823E6" w:rsidRDefault="008823E6" w:rsidP="008823E6">
      <w:pPr>
        <w:spacing w:after="0" w:line="240" w:lineRule="auto"/>
      </w:pPr>
      <w:r w:rsidRPr="008823E6">
        <w:t>Elizabeth H. Moore &amp; San Win</w:t>
      </w:r>
    </w:p>
    <w:p w:rsidR="008823E6" w:rsidRPr="008823E6" w:rsidRDefault="008823E6" w:rsidP="008823E6">
      <w:pPr>
        <w:spacing w:after="0" w:line="240" w:lineRule="auto"/>
      </w:pPr>
    </w:p>
    <w:p w:rsidR="008823E6" w:rsidRDefault="008823E6" w:rsidP="008823E6">
      <w:pPr>
        <w:spacing w:after="0" w:line="240" w:lineRule="auto"/>
        <w:rPr>
          <w:b/>
          <w:bCs/>
        </w:rPr>
      </w:pPr>
      <w:r w:rsidRPr="008823E6">
        <w:rPr>
          <w:b/>
          <w:bCs/>
        </w:rPr>
        <w:t>Part III: Early Buddhist Practices, Landscapes and A</w:t>
      </w:r>
      <w:r>
        <w:rPr>
          <w:b/>
          <w:bCs/>
        </w:rPr>
        <w:t>rtefacts</w:t>
      </w:r>
    </w:p>
    <w:p w:rsidR="008823E6" w:rsidRPr="008823E6" w:rsidRDefault="008823E6" w:rsidP="008823E6">
      <w:pPr>
        <w:spacing w:after="0" w:line="240" w:lineRule="auto"/>
        <w:rPr>
          <w:b/>
          <w:bCs/>
        </w:rPr>
      </w:pPr>
    </w:p>
    <w:p w:rsidR="008823E6" w:rsidRPr="008823E6" w:rsidRDefault="008823E6" w:rsidP="008823E6">
      <w:pPr>
        <w:spacing w:after="0" w:line="240" w:lineRule="auto"/>
        <w:rPr>
          <w:i/>
        </w:rPr>
      </w:pPr>
      <w:r w:rsidRPr="008823E6">
        <w:rPr>
          <w:i/>
        </w:rPr>
        <w:t>Glimpses of Buddhist Practices and Rituals in Dvāravatī and Its Neighbouring Cultures</w:t>
      </w:r>
    </w:p>
    <w:p w:rsidR="008823E6" w:rsidRDefault="008823E6" w:rsidP="008823E6">
      <w:pPr>
        <w:spacing w:after="0" w:line="240" w:lineRule="auto"/>
      </w:pPr>
      <w:r w:rsidRPr="008823E6">
        <w:t>Nicolas Revire</w:t>
      </w:r>
    </w:p>
    <w:p w:rsidR="008823E6" w:rsidRPr="008823E6" w:rsidRDefault="008823E6" w:rsidP="008823E6">
      <w:pPr>
        <w:spacing w:after="0" w:line="240" w:lineRule="auto"/>
      </w:pPr>
    </w:p>
    <w:p w:rsidR="008823E6" w:rsidRPr="008823E6" w:rsidRDefault="008823E6" w:rsidP="008823E6">
      <w:pPr>
        <w:spacing w:after="0" w:line="240" w:lineRule="auto"/>
        <w:rPr>
          <w:i/>
        </w:rPr>
      </w:pPr>
      <w:r w:rsidRPr="008823E6">
        <w:rPr>
          <w:i/>
        </w:rPr>
        <w:t xml:space="preserve">Dvāravatī </w:t>
      </w:r>
      <w:r w:rsidRPr="008823E6">
        <w:rPr>
          <w:i/>
          <w:iCs/>
        </w:rPr>
        <w:t>Cakra</w:t>
      </w:r>
      <w:r w:rsidRPr="008823E6">
        <w:rPr>
          <w:i/>
        </w:rPr>
        <w:t>s: Questions of Their Significance</w:t>
      </w:r>
    </w:p>
    <w:p w:rsidR="008823E6" w:rsidRDefault="008823E6" w:rsidP="008823E6">
      <w:pPr>
        <w:spacing w:after="0" w:line="240" w:lineRule="auto"/>
      </w:pPr>
      <w:r w:rsidRPr="008823E6">
        <w:t>Pinna I</w:t>
      </w:r>
      <w:r>
        <w:t>ndorf</w:t>
      </w:r>
    </w:p>
    <w:p w:rsidR="008823E6" w:rsidRPr="008823E6" w:rsidRDefault="008823E6" w:rsidP="008823E6">
      <w:pPr>
        <w:spacing w:after="0" w:line="240" w:lineRule="auto"/>
      </w:pPr>
    </w:p>
    <w:p w:rsidR="008823E6" w:rsidRPr="008823E6" w:rsidRDefault="008823E6" w:rsidP="008823E6">
      <w:pPr>
        <w:spacing w:after="0" w:line="240" w:lineRule="auto"/>
        <w:rPr>
          <w:i/>
        </w:rPr>
      </w:pPr>
      <w:r w:rsidRPr="008823E6">
        <w:rPr>
          <w:i/>
        </w:rPr>
        <w:t xml:space="preserve">The Skeletons of Phong Tuek: Human Remains in Dvāravatī Ritual Contexts </w:t>
      </w:r>
    </w:p>
    <w:p w:rsidR="008823E6" w:rsidRDefault="008823E6" w:rsidP="008823E6">
      <w:pPr>
        <w:spacing w:after="0" w:line="240" w:lineRule="auto"/>
      </w:pPr>
      <w:r w:rsidRPr="008823E6">
        <w:t>Wesley C</w:t>
      </w:r>
      <w:r>
        <w:t>larke</w:t>
      </w:r>
    </w:p>
    <w:p w:rsidR="008823E6" w:rsidRPr="008823E6" w:rsidRDefault="008823E6" w:rsidP="008823E6">
      <w:pPr>
        <w:spacing w:after="0" w:line="240" w:lineRule="auto"/>
      </w:pPr>
    </w:p>
    <w:p w:rsidR="008823E6" w:rsidRPr="008823E6" w:rsidRDefault="008823E6" w:rsidP="008823E6">
      <w:pPr>
        <w:spacing w:after="0" w:line="240" w:lineRule="auto"/>
        <w:rPr>
          <w:i/>
        </w:rPr>
      </w:pPr>
      <w:r w:rsidRPr="008823E6">
        <w:rPr>
          <w:i/>
        </w:rPr>
        <w:t xml:space="preserve">Monuments and Identity at the Dvāravatī Town of Kamphaeng Saen </w:t>
      </w:r>
    </w:p>
    <w:p w:rsidR="008823E6" w:rsidRDefault="008823E6" w:rsidP="008823E6">
      <w:pPr>
        <w:spacing w:after="0" w:line="240" w:lineRule="auto"/>
      </w:pPr>
      <w:r w:rsidRPr="008823E6">
        <w:lastRenderedPageBreak/>
        <w:t>Matthew D. G</w:t>
      </w:r>
      <w:r>
        <w:t>allon</w:t>
      </w:r>
    </w:p>
    <w:p w:rsidR="008823E6" w:rsidRPr="008823E6" w:rsidRDefault="008823E6" w:rsidP="008823E6">
      <w:pPr>
        <w:spacing w:after="0" w:line="240" w:lineRule="auto"/>
      </w:pPr>
    </w:p>
    <w:p w:rsidR="008823E6" w:rsidRPr="008823E6" w:rsidRDefault="008823E6" w:rsidP="008823E6">
      <w:pPr>
        <w:spacing w:after="0" w:line="240" w:lineRule="auto"/>
        <w:rPr>
          <w:i/>
        </w:rPr>
      </w:pPr>
      <w:r w:rsidRPr="008823E6">
        <w:rPr>
          <w:i/>
          <w:iCs/>
        </w:rPr>
        <w:t xml:space="preserve">Sema </w:t>
      </w:r>
      <w:r w:rsidRPr="008823E6">
        <w:rPr>
          <w:i/>
        </w:rPr>
        <w:t xml:space="preserve">Stones in Lower Myanmar and Northeast Thailand: A Comparison </w:t>
      </w:r>
    </w:p>
    <w:p w:rsidR="008823E6" w:rsidRDefault="008823E6" w:rsidP="008823E6">
      <w:pPr>
        <w:spacing w:after="0" w:line="240" w:lineRule="auto"/>
      </w:pPr>
      <w:r w:rsidRPr="008823E6">
        <w:t>S</w:t>
      </w:r>
      <w:r>
        <w:t>teph</w:t>
      </w:r>
      <w:r w:rsidRPr="008823E6">
        <w:t>en A. M</w:t>
      </w:r>
      <w:r>
        <w:t>urphy</w:t>
      </w:r>
    </w:p>
    <w:p w:rsidR="008823E6" w:rsidRPr="008823E6" w:rsidRDefault="008823E6" w:rsidP="008823E6">
      <w:pPr>
        <w:spacing w:after="0" w:line="240" w:lineRule="auto"/>
      </w:pPr>
    </w:p>
    <w:p w:rsidR="008823E6" w:rsidRDefault="008823E6" w:rsidP="008823E6">
      <w:pPr>
        <w:spacing w:after="0" w:line="240" w:lineRule="auto"/>
        <w:rPr>
          <w:b/>
          <w:bCs/>
        </w:rPr>
      </w:pPr>
      <w:r w:rsidRPr="008823E6">
        <w:rPr>
          <w:b/>
          <w:bCs/>
        </w:rPr>
        <w:t>Part IV: Later Khmer I</w:t>
      </w:r>
      <w:r>
        <w:rPr>
          <w:b/>
          <w:bCs/>
        </w:rPr>
        <w:t>mpetus</w:t>
      </w:r>
    </w:p>
    <w:p w:rsidR="008823E6" w:rsidRPr="008823E6" w:rsidRDefault="008823E6" w:rsidP="008823E6">
      <w:pPr>
        <w:spacing w:after="0" w:line="240" w:lineRule="auto"/>
        <w:rPr>
          <w:b/>
          <w:bCs/>
        </w:rPr>
      </w:pPr>
    </w:p>
    <w:p w:rsidR="008823E6" w:rsidRPr="008823E6" w:rsidRDefault="008823E6" w:rsidP="008823E6">
      <w:pPr>
        <w:spacing w:after="0" w:line="240" w:lineRule="auto"/>
        <w:rPr>
          <w:i/>
        </w:rPr>
      </w:pPr>
      <w:r w:rsidRPr="008823E6">
        <w:rPr>
          <w:i/>
        </w:rPr>
        <w:t xml:space="preserve">Tantric Buddhism at Prasat Hin Phimai: A New Reading of Its Iconographic Message </w:t>
      </w:r>
    </w:p>
    <w:p w:rsidR="008823E6" w:rsidRDefault="008823E6" w:rsidP="008823E6">
      <w:pPr>
        <w:spacing w:after="0" w:line="240" w:lineRule="auto"/>
      </w:pPr>
      <w:r w:rsidRPr="008823E6">
        <w:t>Pia C</w:t>
      </w:r>
      <w:r>
        <w:t>onti</w:t>
      </w:r>
    </w:p>
    <w:p w:rsidR="008823E6" w:rsidRPr="008823E6" w:rsidRDefault="008823E6" w:rsidP="008823E6">
      <w:pPr>
        <w:spacing w:after="0" w:line="240" w:lineRule="auto"/>
      </w:pPr>
    </w:p>
    <w:p w:rsidR="008823E6" w:rsidRPr="008823E6" w:rsidRDefault="008823E6" w:rsidP="008823E6">
      <w:pPr>
        <w:spacing w:after="0" w:line="240" w:lineRule="auto"/>
        <w:rPr>
          <w:i/>
        </w:rPr>
      </w:pPr>
      <w:r w:rsidRPr="008823E6">
        <w:rPr>
          <w:i/>
        </w:rPr>
        <w:t>The Organisation of Space in Pre-modern Thailand under Jayavarman VII</w:t>
      </w:r>
    </w:p>
    <w:p w:rsidR="008823E6" w:rsidRPr="008823E6" w:rsidRDefault="008823E6" w:rsidP="008823E6">
      <w:pPr>
        <w:spacing w:after="0" w:line="240" w:lineRule="auto"/>
      </w:pPr>
      <w:r w:rsidRPr="008823E6">
        <w:t>Hedwige Multzer o’Naghten</w:t>
      </w:r>
    </w:p>
    <w:p w:rsidR="00C5078A" w:rsidRDefault="00C5078A" w:rsidP="008823E6">
      <w:pPr>
        <w:spacing w:after="0" w:line="240" w:lineRule="auto"/>
      </w:pPr>
    </w:p>
    <w:sectPr w:rsidR="00C50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BB65A1"/>
    <w:rsid w:val="00214671"/>
    <w:rsid w:val="008823E6"/>
    <w:rsid w:val="00BB65A1"/>
    <w:rsid w:val="00C5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278</Words>
  <Characters>1591</Characters>
  <Application>Microsoft Office Word</Application>
  <DocSecurity>0</DocSecurity>
  <Lines>13</Lines>
  <Paragraphs>3</Paragraphs>
  <ScaleCrop>false</ScaleCrop>
  <Company>Singapore Government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MURPHY (NHB)</dc:creator>
  <cp:lastModifiedBy>Stephen MURPHY (NHB)</cp:lastModifiedBy>
  <cp:revision>3</cp:revision>
  <dcterms:created xsi:type="dcterms:W3CDTF">2014-02-21T07:26:00Z</dcterms:created>
  <dcterms:modified xsi:type="dcterms:W3CDTF">2014-02-21T07:30:00Z</dcterms:modified>
</cp:coreProperties>
</file>